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5E7" w:rsidRDefault="001A65E7" w:rsidP="001A65E7">
      <w:pPr>
        <w:widowControl w:val="0"/>
        <w:autoSpaceDE w:val="0"/>
        <w:autoSpaceDN w:val="0"/>
        <w:adjustRightInd w:val="0"/>
      </w:pPr>
      <w:bookmarkStart w:id="0" w:name="_GoBack"/>
      <w:bookmarkEnd w:id="0"/>
    </w:p>
    <w:p w:rsidR="001A65E7" w:rsidRDefault="001A65E7" w:rsidP="001A65E7">
      <w:pPr>
        <w:widowControl w:val="0"/>
        <w:autoSpaceDE w:val="0"/>
        <w:autoSpaceDN w:val="0"/>
        <w:adjustRightInd w:val="0"/>
      </w:pPr>
      <w:r>
        <w:rPr>
          <w:b/>
          <w:bCs/>
        </w:rPr>
        <w:t xml:space="preserve">Section </w:t>
      </w:r>
      <w:r w:rsidR="00A048C5">
        <w:rPr>
          <w:b/>
          <w:bCs/>
        </w:rPr>
        <w:t>2</w:t>
      </w:r>
      <w:r w:rsidR="00E231AD">
        <w:rPr>
          <w:b/>
          <w:bCs/>
        </w:rPr>
        <w:t>120</w:t>
      </w:r>
      <w:r>
        <w:rPr>
          <w:b/>
          <w:bCs/>
        </w:rPr>
        <w:t>.200  New Installations of Pressure Vessels</w:t>
      </w:r>
      <w:r>
        <w:t xml:space="preserve"> </w:t>
      </w:r>
    </w:p>
    <w:p w:rsidR="001A65E7" w:rsidRDefault="001A65E7" w:rsidP="001A65E7">
      <w:pPr>
        <w:widowControl w:val="0"/>
        <w:autoSpaceDE w:val="0"/>
        <w:autoSpaceDN w:val="0"/>
        <w:adjustRightInd w:val="0"/>
      </w:pPr>
    </w:p>
    <w:p w:rsidR="001A65E7" w:rsidRDefault="001A65E7" w:rsidP="001A65E7">
      <w:pPr>
        <w:widowControl w:val="0"/>
        <w:autoSpaceDE w:val="0"/>
        <w:autoSpaceDN w:val="0"/>
        <w:adjustRightInd w:val="0"/>
      </w:pPr>
      <w:r>
        <w:t xml:space="preserve">No Pressure Vessel, except those exempted by the Act or this Part shall be installed in this State unless it has been constructed and inspected in conformity with the applicable section of the ASME Boiler and Pressure Vessel Code, and inspected and registered in accordance with the requirements of this Part.  Existing non-standard pressure vessels may not be installed or reinstalled in a different location. </w:t>
      </w:r>
    </w:p>
    <w:sectPr w:rsidR="001A65E7" w:rsidSect="001A65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65E7"/>
    <w:rsid w:val="00047D78"/>
    <w:rsid w:val="001A65E7"/>
    <w:rsid w:val="001C73A6"/>
    <w:rsid w:val="002320A9"/>
    <w:rsid w:val="005C3366"/>
    <w:rsid w:val="009B24C8"/>
    <w:rsid w:val="00A048C5"/>
    <w:rsid w:val="00E2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D8CD2AF-BD9B-407A-9FE2-F8B545B5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McFarland, Amber C.</cp:lastModifiedBy>
  <cp:revision>2</cp:revision>
  <dcterms:created xsi:type="dcterms:W3CDTF">2015-05-29T15:52:00Z</dcterms:created>
  <dcterms:modified xsi:type="dcterms:W3CDTF">2015-05-29T15:52:00Z</dcterms:modified>
</cp:coreProperties>
</file>