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0D898" w14:textId="77777777" w:rsidR="00AC757E" w:rsidRDefault="00AC757E" w:rsidP="00FD4EBB">
      <w:pPr>
        <w:widowControl w:val="0"/>
        <w:autoSpaceDE w:val="0"/>
        <w:autoSpaceDN w:val="0"/>
        <w:adjustRightInd w:val="0"/>
      </w:pPr>
    </w:p>
    <w:p w14:paraId="6A71FD42" w14:textId="149F612F" w:rsidR="00FD2E79" w:rsidRDefault="00AC757E" w:rsidP="007568FD">
      <w:r>
        <w:t xml:space="preserve">SOURCE:  Boiler and Pressure Vessel Safety Act Rules and Regulations adopted at 4 Ill. Reg. 7, p. 126, effective January 31, 1980; codified at 5 Ill. Reg. 10677; amended at 7 Ill. Reg. 6925, effective July 1, 1983; amended at </w:t>
      </w:r>
      <w:r w:rsidR="007F3631">
        <w:t>10</w:t>
      </w:r>
      <w:r>
        <w:t xml:space="preserve"> Ill. Reg. 9510, effective July 1, 1985; amended at 11 Ill. Reg. 16587, effective January 1, 1988; amended at 16 Ill. Reg. 6808, effective July 1, 1992; amended at 17 Ill. Reg. 14917, effective September 1, 1993; amended at 19 Ill. Reg. 11904, effective August 15, 1995; amended at 20 Ill. Reg. 9540, effective July 3, 1996; amended at 21 Ill. Reg. 997, effective January 1, 1997; amended at 23 Ill. Reg. 162, effective January 1, 1999; amended at 24 Ill. Reg. 18555, effective December 7, 2000; amended at 25 Ill. Reg. 11914, effective January 1, 2002</w:t>
      </w:r>
      <w:r w:rsidR="00FD4EBB">
        <w:t>; amended at 2</w:t>
      </w:r>
      <w:r w:rsidR="00CB43CA">
        <w:t>7</w:t>
      </w:r>
      <w:r w:rsidR="00FD4EBB">
        <w:t xml:space="preserve"> Ill. Reg. </w:t>
      </w:r>
      <w:r w:rsidR="00D34C2E">
        <w:t>518</w:t>
      </w:r>
      <w:r w:rsidR="00FD4EBB">
        <w:t xml:space="preserve">, effective </w:t>
      </w:r>
      <w:r w:rsidR="00D34C2E">
        <w:t>January 01, 2003</w:t>
      </w:r>
      <w:r w:rsidR="00AB49A6">
        <w:t>; emergency amendment at 27 Ill. Reg. 14855, effective September 2, 2003, for a maximum of 150 days</w:t>
      </w:r>
      <w:r w:rsidR="00757B7C">
        <w:t>; amended at 28</w:t>
      </w:r>
      <w:r w:rsidR="004E2797">
        <w:t xml:space="preserve"> Ill. Reg. </w:t>
      </w:r>
      <w:r w:rsidR="000D6B97">
        <w:t>1737</w:t>
      </w:r>
      <w:r w:rsidR="004E2797">
        <w:t xml:space="preserve">, effective </w:t>
      </w:r>
      <w:r w:rsidR="000D6B97">
        <w:t>January 13, 2004</w:t>
      </w:r>
      <w:r w:rsidR="007139EA">
        <w:t xml:space="preserve">; amended at 28 Ill. Reg. </w:t>
      </w:r>
      <w:r w:rsidR="00B60B64">
        <w:t>13509</w:t>
      </w:r>
      <w:r w:rsidR="007139EA">
        <w:t xml:space="preserve">, effective </w:t>
      </w:r>
      <w:r w:rsidR="00B60B64">
        <w:t>September 24, 2004</w:t>
      </w:r>
      <w:r w:rsidR="00287697">
        <w:t xml:space="preserve">; amended at 32 Ill. Reg. </w:t>
      </w:r>
      <w:r w:rsidR="00AC6BDE">
        <w:t>17198</w:t>
      </w:r>
      <w:r w:rsidR="00287697">
        <w:t xml:space="preserve">, effective </w:t>
      </w:r>
      <w:r w:rsidR="00AC6BDE">
        <w:t>October 16, 2008</w:t>
      </w:r>
      <w:r w:rsidR="00383B58">
        <w:t xml:space="preserve">; amended at 35 Ill. Reg. </w:t>
      </w:r>
      <w:r w:rsidR="00AE644A">
        <w:t>9028</w:t>
      </w:r>
      <w:r w:rsidR="00383B58">
        <w:t xml:space="preserve">, effective </w:t>
      </w:r>
      <w:r w:rsidR="00AE644A">
        <w:t>July 1, 2011</w:t>
      </w:r>
      <w:r w:rsidR="00211E78">
        <w:t xml:space="preserve">; amended at 37 Ill. Reg. </w:t>
      </w:r>
      <w:r w:rsidR="002A129F">
        <w:t>13424</w:t>
      </w:r>
      <w:r w:rsidR="00211E78">
        <w:t xml:space="preserve">, effective </w:t>
      </w:r>
      <w:r w:rsidR="002A129F">
        <w:t>August 1, 2013</w:t>
      </w:r>
      <w:r w:rsidR="00FD2E79">
        <w:t xml:space="preserve">; amended at 38 Ill. Reg. </w:t>
      </w:r>
      <w:r w:rsidR="00885122">
        <w:t>18925</w:t>
      </w:r>
      <w:r w:rsidR="00FD2E79">
        <w:t xml:space="preserve">, effective </w:t>
      </w:r>
      <w:r w:rsidR="00885122">
        <w:t>September 4, 2014</w:t>
      </w:r>
      <w:r w:rsidR="00E75304">
        <w:t>; recodified from Chapter I, 41 Ill. Adm. Code 120</w:t>
      </w:r>
      <w:r w:rsidR="00E0285A">
        <w:t>,</w:t>
      </w:r>
      <w:r w:rsidR="00E75304">
        <w:t xml:space="preserve"> to Chapter III</w:t>
      </w:r>
      <w:r w:rsidR="00E0285A">
        <w:t>,</w:t>
      </w:r>
      <w:r w:rsidR="00E75304">
        <w:t xml:space="preserve"> 41 Ill. Adm. Code </w:t>
      </w:r>
      <w:r w:rsidR="00E0285A">
        <w:t>2</w:t>
      </w:r>
      <w:r w:rsidR="00E75304">
        <w:t>120</w:t>
      </w:r>
      <w:r w:rsidR="00E0285A">
        <w:t>,</w:t>
      </w:r>
      <w:r w:rsidR="00E75304">
        <w:t xml:space="preserve"> at 39 Ill. Reg. </w:t>
      </w:r>
      <w:r w:rsidR="00D57F06">
        <w:t>10645</w:t>
      </w:r>
      <w:r w:rsidR="00F92B4D">
        <w:t>; amended at 4</w:t>
      </w:r>
      <w:r w:rsidR="00980CA8">
        <w:t>1</w:t>
      </w:r>
      <w:r w:rsidR="00F92B4D">
        <w:t xml:space="preserve"> Ill. Reg. </w:t>
      </w:r>
      <w:r w:rsidR="00D224D8">
        <w:t>846</w:t>
      </w:r>
      <w:r w:rsidR="00F92B4D">
        <w:t xml:space="preserve">, effective </w:t>
      </w:r>
      <w:r w:rsidR="00D224D8">
        <w:t>January 17, 2017</w:t>
      </w:r>
      <w:r w:rsidR="00344008">
        <w:t xml:space="preserve">; amended at 42 Ill. Reg. </w:t>
      </w:r>
      <w:r w:rsidR="0059471C">
        <w:t>13457</w:t>
      </w:r>
      <w:r w:rsidR="00344008">
        <w:t xml:space="preserve">, effective </w:t>
      </w:r>
      <w:r w:rsidR="0059471C">
        <w:t>July 1, 2018</w:t>
      </w:r>
      <w:r w:rsidR="004561AF">
        <w:t xml:space="preserve">; amended at 44 Ill. Reg. </w:t>
      </w:r>
      <w:r w:rsidR="00A86058">
        <w:t>13968</w:t>
      </w:r>
      <w:r w:rsidR="004561AF">
        <w:t xml:space="preserve">, effective </w:t>
      </w:r>
      <w:r w:rsidR="00A86058">
        <w:t>August 13, 2020</w:t>
      </w:r>
      <w:r w:rsidR="00FD390D">
        <w:t xml:space="preserve">; amended at 46 Ill. Reg. </w:t>
      </w:r>
      <w:r w:rsidR="00203F95">
        <w:t>6907</w:t>
      </w:r>
      <w:r w:rsidR="00FD390D">
        <w:t xml:space="preserve">, effective </w:t>
      </w:r>
      <w:r w:rsidR="00203F95">
        <w:t>May 1, 2022</w:t>
      </w:r>
      <w:r w:rsidR="007568FD" w:rsidRPr="009F5536">
        <w:t>; amended at 4</w:t>
      </w:r>
      <w:r w:rsidR="007568FD">
        <w:t>8</w:t>
      </w:r>
      <w:r w:rsidR="007568FD" w:rsidRPr="009F5536">
        <w:t xml:space="preserve"> Ill. Reg. </w:t>
      </w:r>
      <w:r w:rsidR="0094184B">
        <w:t>3420</w:t>
      </w:r>
      <w:r w:rsidR="007568FD" w:rsidRPr="009F5536">
        <w:t xml:space="preserve">, effective </w:t>
      </w:r>
      <w:r w:rsidR="0094184B">
        <w:t>February 21, 2024</w:t>
      </w:r>
      <w:r w:rsidR="00616A25" w:rsidRPr="005D0FA7">
        <w:t>; expedited correction at 4</w:t>
      </w:r>
      <w:r w:rsidR="00616A25">
        <w:t>8</w:t>
      </w:r>
      <w:r w:rsidR="00616A25" w:rsidRPr="005D0FA7">
        <w:t xml:space="preserve"> Ill. Reg. </w:t>
      </w:r>
      <w:r w:rsidR="00590E37">
        <w:t>9121</w:t>
      </w:r>
      <w:r w:rsidR="00616A25" w:rsidRPr="005D0FA7">
        <w:t xml:space="preserve">, effective </w:t>
      </w:r>
      <w:r w:rsidR="00616A25">
        <w:t>February 21, 2024</w:t>
      </w:r>
      <w:r w:rsidR="00FD2E79">
        <w:t>.</w:t>
      </w:r>
    </w:p>
    <w:sectPr w:rsidR="00FD2E79" w:rsidSect="00FD4EBB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757E"/>
    <w:rsid w:val="000D6B97"/>
    <w:rsid w:val="00203F95"/>
    <w:rsid w:val="00211E78"/>
    <w:rsid w:val="00282F81"/>
    <w:rsid w:val="00287697"/>
    <w:rsid w:val="002950CE"/>
    <w:rsid w:val="002A129F"/>
    <w:rsid w:val="00344008"/>
    <w:rsid w:val="00351599"/>
    <w:rsid w:val="00383B58"/>
    <w:rsid w:val="004561AF"/>
    <w:rsid w:val="004E2797"/>
    <w:rsid w:val="004F32BC"/>
    <w:rsid w:val="00547FF8"/>
    <w:rsid w:val="00590E37"/>
    <w:rsid w:val="0059471C"/>
    <w:rsid w:val="00616A25"/>
    <w:rsid w:val="007139EA"/>
    <w:rsid w:val="007568FD"/>
    <w:rsid w:val="00757B7C"/>
    <w:rsid w:val="007F3631"/>
    <w:rsid w:val="00885122"/>
    <w:rsid w:val="008C1B2B"/>
    <w:rsid w:val="0094184B"/>
    <w:rsid w:val="00980CA8"/>
    <w:rsid w:val="00A86058"/>
    <w:rsid w:val="00AB49A6"/>
    <w:rsid w:val="00AC6BDE"/>
    <w:rsid w:val="00AC757E"/>
    <w:rsid w:val="00AE644A"/>
    <w:rsid w:val="00B60B64"/>
    <w:rsid w:val="00BB1692"/>
    <w:rsid w:val="00CB43CA"/>
    <w:rsid w:val="00D224D8"/>
    <w:rsid w:val="00D34C2E"/>
    <w:rsid w:val="00D57F06"/>
    <w:rsid w:val="00E0285A"/>
    <w:rsid w:val="00E75304"/>
    <w:rsid w:val="00F82D9D"/>
    <w:rsid w:val="00F92B4D"/>
    <w:rsid w:val="00FD2E79"/>
    <w:rsid w:val="00FD390D"/>
    <w:rsid w:val="00FD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0FD737"/>
  <w15:docId w15:val="{ED753FCF-C286-43FE-93EC-C34EC047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FD4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Boiler and Pressure Vessel Safety Act Rules and Regulations adopted at 4 Ill</vt:lpstr>
    </vt:vector>
  </TitlesOfParts>
  <Company>state of illinois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Boiler and Pressure Vessel Safety Act Rules and Regulations adopted at 4 Ill</dc:title>
  <dc:subject/>
  <dc:creator>MessingerRR</dc:creator>
  <cp:keywords/>
  <dc:description/>
  <cp:lastModifiedBy>Shipley, Melissa A.</cp:lastModifiedBy>
  <cp:revision>27</cp:revision>
  <dcterms:created xsi:type="dcterms:W3CDTF">2012-06-21T23:40:00Z</dcterms:created>
  <dcterms:modified xsi:type="dcterms:W3CDTF">2024-06-28T13:03:00Z</dcterms:modified>
</cp:coreProperties>
</file>