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D8" w:rsidRDefault="00A724D8" w:rsidP="00C14945"/>
    <w:p w:rsidR="00F4450A" w:rsidRPr="00F4450A" w:rsidRDefault="00F4450A" w:rsidP="00C14945">
      <w:r w:rsidRPr="00F4450A">
        <w:t>Section</w:t>
      </w:r>
    </w:p>
    <w:p w:rsidR="00F4450A" w:rsidRPr="00F4450A" w:rsidRDefault="00A724D8" w:rsidP="00C14945">
      <w:pPr>
        <w:rPr>
          <w:bCs/>
        </w:rPr>
      </w:pPr>
      <w:r>
        <w:rPr>
          <w:bCs/>
        </w:rPr>
        <w:t>294.100</w:t>
      </w:r>
      <w:r w:rsidR="00F4450A" w:rsidRPr="00F4450A">
        <w:rPr>
          <w:bCs/>
        </w:rPr>
        <w:tab/>
        <w:t>Definitions</w:t>
      </w:r>
    </w:p>
    <w:p w:rsidR="00F4450A" w:rsidRPr="00F4450A" w:rsidRDefault="00F4450A" w:rsidP="00C14945">
      <w:r w:rsidRPr="00F4450A">
        <w:rPr>
          <w:bCs/>
        </w:rPr>
        <w:t>294.110</w:t>
      </w:r>
      <w:r w:rsidRPr="00F4450A">
        <w:rPr>
          <w:bCs/>
        </w:rPr>
        <w:tab/>
        <w:t>Severability</w:t>
      </w:r>
    </w:p>
    <w:p w:rsidR="00F4450A" w:rsidRPr="00F4450A" w:rsidRDefault="00F4450A" w:rsidP="00C14945">
      <w:r w:rsidRPr="00F4450A">
        <w:rPr>
          <w:bCs/>
        </w:rPr>
        <w:t>294.120</w:t>
      </w:r>
      <w:r w:rsidRPr="00F4450A">
        <w:rPr>
          <w:bCs/>
        </w:rPr>
        <w:tab/>
        <w:t>Purpose and Eligibility</w:t>
      </w:r>
    </w:p>
    <w:p w:rsidR="00F4450A" w:rsidRPr="00F4450A" w:rsidRDefault="00F4450A" w:rsidP="00C14945">
      <w:r w:rsidRPr="00F4450A">
        <w:rPr>
          <w:bCs/>
        </w:rPr>
        <w:t>294.130</w:t>
      </w:r>
      <w:r w:rsidRPr="00F4450A">
        <w:rPr>
          <w:bCs/>
        </w:rPr>
        <w:tab/>
        <w:t>Eligible Expenditures</w:t>
      </w:r>
    </w:p>
    <w:p w:rsidR="00F4450A" w:rsidRPr="00F4450A" w:rsidRDefault="00F4450A" w:rsidP="00C14945">
      <w:r w:rsidRPr="00F4450A">
        <w:rPr>
          <w:bCs/>
        </w:rPr>
        <w:t>294.140</w:t>
      </w:r>
      <w:r w:rsidRPr="00F4450A">
        <w:rPr>
          <w:bCs/>
        </w:rPr>
        <w:tab/>
        <w:t>Loan Application Review Committee</w:t>
      </w:r>
    </w:p>
    <w:p w:rsidR="00F4450A" w:rsidRPr="00F4450A" w:rsidRDefault="00F4450A" w:rsidP="00C14945">
      <w:r w:rsidRPr="00F4450A">
        <w:rPr>
          <w:bCs/>
        </w:rPr>
        <w:t>294.150</w:t>
      </w:r>
      <w:r w:rsidRPr="00F4450A">
        <w:rPr>
          <w:bCs/>
        </w:rPr>
        <w:tab/>
        <w:t>Loan Application Procedure and Content</w:t>
      </w:r>
    </w:p>
    <w:p w:rsidR="00F4450A" w:rsidRPr="00F4450A" w:rsidRDefault="00F4450A" w:rsidP="00C14945">
      <w:r w:rsidRPr="00F4450A">
        <w:rPr>
          <w:bCs/>
        </w:rPr>
        <w:t>294.160</w:t>
      </w:r>
      <w:r w:rsidRPr="00F4450A">
        <w:rPr>
          <w:bCs/>
        </w:rPr>
        <w:tab/>
        <w:t>Criteria for Review of Loan Applications</w:t>
      </w:r>
    </w:p>
    <w:p w:rsidR="00F4450A" w:rsidRPr="00F4450A" w:rsidRDefault="00F4450A" w:rsidP="00C14945">
      <w:r w:rsidRPr="00F4450A">
        <w:rPr>
          <w:bCs/>
        </w:rPr>
        <w:t>294.170</w:t>
      </w:r>
      <w:r w:rsidRPr="00F4450A">
        <w:rPr>
          <w:bCs/>
        </w:rPr>
        <w:tab/>
        <w:t>Request for Reconsideration</w:t>
      </w:r>
    </w:p>
    <w:p w:rsidR="00F4450A" w:rsidRPr="00F4450A" w:rsidRDefault="00F4450A" w:rsidP="00C14945">
      <w:r w:rsidRPr="00F4450A">
        <w:rPr>
          <w:bCs/>
        </w:rPr>
        <w:t>294.180</w:t>
      </w:r>
      <w:r w:rsidRPr="00F4450A">
        <w:rPr>
          <w:bCs/>
        </w:rPr>
        <w:tab/>
        <w:t>Repayment Procedures</w:t>
      </w:r>
    </w:p>
    <w:p w:rsidR="00F4450A" w:rsidRPr="00F4450A" w:rsidRDefault="00F4450A" w:rsidP="00C14945">
      <w:r w:rsidRPr="00F4450A">
        <w:rPr>
          <w:bCs/>
        </w:rPr>
        <w:t>294.190</w:t>
      </w:r>
      <w:r w:rsidRPr="00F4450A">
        <w:rPr>
          <w:bCs/>
        </w:rPr>
        <w:tab/>
      </w:r>
      <w:r w:rsidR="00E239C7">
        <w:rPr>
          <w:bCs/>
        </w:rPr>
        <w:t>Recordkeeping and Recovery of Funds</w:t>
      </w:r>
      <w:bookmarkStart w:id="0" w:name="_GoBack"/>
      <w:bookmarkEnd w:id="0"/>
    </w:p>
    <w:sectPr w:rsidR="00F4450A" w:rsidRPr="00F445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0A" w:rsidRDefault="00F4450A">
      <w:r>
        <w:separator/>
      </w:r>
    </w:p>
  </w:endnote>
  <w:endnote w:type="continuationSeparator" w:id="0">
    <w:p w:rsidR="00F4450A" w:rsidRDefault="00F4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0A" w:rsidRDefault="00F4450A">
      <w:r>
        <w:separator/>
      </w:r>
    </w:p>
  </w:footnote>
  <w:footnote w:type="continuationSeparator" w:id="0">
    <w:p w:rsidR="00F4450A" w:rsidRDefault="00F44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4D8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945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9C7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50A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E41B1-F961-4D3F-8361-237154A4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316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2014-10-14T20:32:00Z</dcterms:created>
  <dcterms:modified xsi:type="dcterms:W3CDTF">2015-02-20T20:03:00Z</dcterms:modified>
</cp:coreProperties>
</file>