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59" w:rsidRDefault="00F70259" w:rsidP="00F70259">
      <w:bookmarkStart w:id="0" w:name="_GoBack"/>
      <w:bookmarkEnd w:id="0"/>
    </w:p>
    <w:p w:rsidR="00AF7D64" w:rsidRPr="00F70259" w:rsidRDefault="00AF7D64" w:rsidP="00F70259">
      <w:pPr>
        <w:rPr>
          <w:b/>
        </w:rPr>
      </w:pPr>
      <w:r w:rsidRPr="00F70259">
        <w:rPr>
          <w:b/>
        </w:rPr>
        <w:t>Section 293.70  Appeal Process</w:t>
      </w:r>
    </w:p>
    <w:p w:rsidR="00AF7D64" w:rsidRPr="00AF7D64" w:rsidRDefault="00AF7D64" w:rsidP="00F70259">
      <w:pPr>
        <w:ind w:left="720"/>
      </w:pPr>
    </w:p>
    <w:p w:rsidR="00AF7D64" w:rsidRPr="00AF7D64" w:rsidRDefault="00AF7D64" w:rsidP="00F70259">
      <w:pPr>
        <w:ind w:left="1440" w:hanging="720"/>
      </w:pPr>
      <w:r w:rsidRPr="00AF7D64">
        <w:t>a)</w:t>
      </w:r>
      <w:r w:rsidR="00F70259">
        <w:tab/>
      </w:r>
      <w:r w:rsidRPr="00AF7D64">
        <w:t>Institutions whose loans were denied by the Committee or the Authority shall be notified</w:t>
      </w:r>
      <w:r w:rsidR="002262EA">
        <w:t xml:space="preserve"> via First Class Mail by OSFM</w:t>
      </w:r>
      <w:r w:rsidRPr="00AF7D64">
        <w:t>.</w:t>
      </w:r>
    </w:p>
    <w:p w:rsidR="00AF7D64" w:rsidRPr="00AF7D64" w:rsidRDefault="00AF7D64" w:rsidP="00F70259">
      <w:pPr>
        <w:ind w:left="720"/>
      </w:pPr>
    </w:p>
    <w:p w:rsidR="00AF7D64" w:rsidRPr="00AF7D64" w:rsidRDefault="00AF7D64" w:rsidP="00F70259">
      <w:pPr>
        <w:ind w:left="1440" w:hanging="720"/>
      </w:pPr>
      <w:r w:rsidRPr="00AF7D64">
        <w:t>b)</w:t>
      </w:r>
      <w:r w:rsidR="00F70259">
        <w:tab/>
      </w:r>
      <w:r w:rsidRPr="00AF7D64">
        <w:t>Notice of denial shall be deemed received on the date of mailing.</w:t>
      </w:r>
      <w:r w:rsidR="00F70259">
        <w:t xml:space="preserve"> </w:t>
      </w:r>
      <w:r w:rsidRPr="00AF7D64">
        <w:t xml:space="preserve"> The institution has 30 calendar days from that date to forward to the Committee a Request for Reconsideration.</w:t>
      </w:r>
    </w:p>
    <w:p w:rsidR="00AF7D64" w:rsidRPr="00AF7D64" w:rsidRDefault="00AF7D64" w:rsidP="00F70259">
      <w:pPr>
        <w:ind w:left="720"/>
      </w:pPr>
    </w:p>
    <w:p w:rsidR="00AF7D64" w:rsidRPr="00AF7D64" w:rsidRDefault="00AF7D64" w:rsidP="00F70259">
      <w:pPr>
        <w:ind w:left="1440" w:hanging="720"/>
      </w:pPr>
      <w:r w:rsidRPr="00AF7D64">
        <w:t>c)</w:t>
      </w:r>
      <w:r w:rsidR="00F70259">
        <w:tab/>
      </w:r>
      <w:r w:rsidRPr="00AF7D64">
        <w:t>The Request for Reconsideration shall be sent to the Office of the Illinois State Fire Marshal, Attention:</w:t>
      </w:r>
      <w:r w:rsidR="00F70259">
        <w:t xml:space="preserve"> </w:t>
      </w:r>
      <w:r w:rsidRPr="00AF7D64">
        <w:t xml:space="preserve">Fire Sprinkler Dormitory Revolving Loan Program, </w:t>
      </w:r>
      <w:smartTag w:uri="urn:schemas-microsoft-com:office:smarttags" w:element="address">
        <w:smartTag w:uri="urn:schemas-microsoft-com:office:smarttags" w:element="Street">
          <w:r w:rsidRPr="00AF7D64">
            <w:t>1035 Stevenson Drive</w:t>
          </w:r>
        </w:smartTag>
        <w:r w:rsidRPr="00AF7D64">
          <w:t xml:space="preserve">, </w:t>
        </w:r>
        <w:smartTag w:uri="urn:schemas-microsoft-com:office:smarttags" w:element="City">
          <w:r w:rsidRPr="00AF7D64">
            <w:t>Springfield</w:t>
          </w:r>
        </w:smartTag>
        <w:r w:rsidRPr="00AF7D64">
          <w:t xml:space="preserve">, </w:t>
        </w:r>
        <w:smartTag w:uri="urn:schemas-microsoft-com:office:smarttags" w:element="State">
          <w:r w:rsidRPr="00AF7D64">
            <w:t>Illinois</w:t>
          </w:r>
        </w:smartTag>
        <w:r w:rsidRPr="00AF7D64">
          <w:t xml:space="preserve"> </w:t>
        </w:r>
        <w:smartTag w:uri="urn:schemas-microsoft-com:office:smarttags" w:element="PostalCode">
          <w:r w:rsidRPr="00AF7D64">
            <w:t>62703-4259</w:t>
          </w:r>
        </w:smartTag>
      </w:smartTag>
      <w:r w:rsidRPr="00AF7D64">
        <w:t>.</w:t>
      </w:r>
    </w:p>
    <w:p w:rsidR="00AF7D64" w:rsidRPr="00AF7D64" w:rsidRDefault="00AF7D64" w:rsidP="00F70259">
      <w:pPr>
        <w:ind w:left="720"/>
      </w:pPr>
    </w:p>
    <w:p w:rsidR="00AF7D64" w:rsidRPr="00AF7D64" w:rsidRDefault="00AF7D64" w:rsidP="00F70259">
      <w:pPr>
        <w:ind w:left="1440" w:hanging="720"/>
      </w:pPr>
      <w:r w:rsidRPr="00AF7D64">
        <w:t>d)</w:t>
      </w:r>
      <w:r w:rsidR="00F70259">
        <w:tab/>
      </w:r>
      <w:r w:rsidRPr="00AF7D64">
        <w:t>The Request for Reconsideration may be accompanied by supporting documents and information not previously considered by the Committee or Authority.</w:t>
      </w:r>
      <w:r w:rsidR="00F70259">
        <w:t xml:space="preserve"> </w:t>
      </w:r>
      <w:r w:rsidRPr="00AF7D64">
        <w:t xml:space="preserve"> The Committee or, if appropriate, the Authority shall review the Request for Reconsideration.</w:t>
      </w:r>
      <w:r w:rsidR="00F70259">
        <w:t xml:space="preserve"> </w:t>
      </w:r>
      <w:r w:rsidRPr="00AF7D64">
        <w:t xml:space="preserve"> A denial of the Request for Reconsideration shall be final.</w:t>
      </w:r>
      <w:r w:rsidR="00F70259">
        <w:t xml:space="preserve"> </w:t>
      </w:r>
      <w:r w:rsidRPr="00AF7D64">
        <w:t xml:space="preserve"> While a Request for Reconsideration is pending, the application that is the subject of the Request for Reconsideration shall be deemed complete for the purposes of this Part.</w:t>
      </w:r>
    </w:p>
    <w:sectPr w:rsidR="00AF7D64" w:rsidRPr="00AF7D6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87" w:rsidRDefault="00E23B87">
      <w:r>
        <w:separator/>
      </w:r>
    </w:p>
  </w:endnote>
  <w:endnote w:type="continuationSeparator" w:id="0">
    <w:p w:rsidR="00E23B87" w:rsidRDefault="00E2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87" w:rsidRDefault="00E23B87">
      <w:r>
        <w:separator/>
      </w:r>
    </w:p>
  </w:footnote>
  <w:footnote w:type="continuationSeparator" w:id="0">
    <w:p w:rsidR="00E23B87" w:rsidRDefault="00E2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D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2EA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D9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BC9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6C1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D9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072"/>
    <w:rsid w:val="00AF768C"/>
    <w:rsid w:val="00AF7D64"/>
    <w:rsid w:val="00B01411"/>
    <w:rsid w:val="00B15414"/>
    <w:rsid w:val="00B17273"/>
    <w:rsid w:val="00B17D78"/>
    <w:rsid w:val="00B22164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6DB5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454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B87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25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