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703" w:rsidRDefault="00CE6703" w:rsidP="00CE6703">
      <w:pPr>
        <w:widowControl w:val="0"/>
        <w:autoSpaceDE w:val="0"/>
        <w:autoSpaceDN w:val="0"/>
        <w:adjustRightInd w:val="0"/>
      </w:pPr>
    </w:p>
    <w:p w:rsidR="00CE6703" w:rsidRDefault="00CE6703" w:rsidP="00CE670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270.20  Application for Reimbursement</w:t>
      </w:r>
      <w:r>
        <w:t xml:space="preserve"> </w:t>
      </w:r>
    </w:p>
    <w:p w:rsidR="00CE6703" w:rsidRDefault="00CE6703" w:rsidP="00CE6703">
      <w:pPr>
        <w:widowControl w:val="0"/>
        <w:autoSpaceDE w:val="0"/>
        <w:autoSpaceDN w:val="0"/>
        <w:adjustRightInd w:val="0"/>
      </w:pPr>
    </w:p>
    <w:p w:rsidR="00CE6703" w:rsidRDefault="00CE6703" w:rsidP="00CE6703">
      <w:pPr>
        <w:widowControl w:val="0"/>
        <w:autoSpaceDE w:val="0"/>
        <w:autoSpaceDN w:val="0"/>
        <w:adjustRightInd w:val="0"/>
      </w:pPr>
      <w:r>
        <w:t xml:space="preserve">An </w:t>
      </w:r>
      <w:r w:rsidR="00FC7D8A">
        <w:t>emergency response agency</w:t>
      </w:r>
      <w:r>
        <w:t xml:space="preserve"> requesting reimbursement shall meet the following criteria: </w:t>
      </w:r>
    </w:p>
    <w:p w:rsidR="00705C2E" w:rsidRDefault="00705C2E" w:rsidP="00CE6703">
      <w:pPr>
        <w:widowControl w:val="0"/>
        <w:autoSpaceDE w:val="0"/>
        <w:autoSpaceDN w:val="0"/>
        <w:adjustRightInd w:val="0"/>
      </w:pPr>
    </w:p>
    <w:p w:rsidR="00CE6703" w:rsidRDefault="00CE6703" w:rsidP="00CE670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</w:t>
      </w:r>
      <w:r w:rsidR="00FC7D8A">
        <w:t>emergency response agency</w:t>
      </w:r>
      <w:r>
        <w:t xml:space="preserve"> must attempt to contact the </w:t>
      </w:r>
      <w:r w:rsidR="00FC7D8A">
        <w:t>responsible party</w:t>
      </w:r>
      <w:r>
        <w:t xml:space="preserve"> in writing for reimbursement prior to applying for reimbursement from the Fund. </w:t>
      </w:r>
    </w:p>
    <w:p w:rsidR="00705C2E" w:rsidRDefault="00705C2E" w:rsidP="00CE6703">
      <w:pPr>
        <w:widowControl w:val="0"/>
        <w:autoSpaceDE w:val="0"/>
        <w:autoSpaceDN w:val="0"/>
        <w:adjustRightInd w:val="0"/>
        <w:ind w:left="1440" w:hanging="720"/>
      </w:pPr>
    </w:p>
    <w:p w:rsidR="00CE6703" w:rsidRDefault="00CE6703" w:rsidP="00CE670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If, 14 days </w:t>
      </w:r>
      <w:r w:rsidR="00F90E8C">
        <w:t>after</w:t>
      </w:r>
      <w:r>
        <w:t xml:space="preserve"> the date the notification was mailed to the </w:t>
      </w:r>
      <w:r w:rsidR="00F90E8C">
        <w:t>responsible party</w:t>
      </w:r>
      <w:r>
        <w:t xml:space="preserve">, the </w:t>
      </w:r>
      <w:r w:rsidR="00F90E8C">
        <w:t>emergency response agency</w:t>
      </w:r>
      <w:r>
        <w:t xml:space="preserve"> has not been reimbursed by the </w:t>
      </w:r>
      <w:r w:rsidR="00F90E8C">
        <w:t>responsible party</w:t>
      </w:r>
      <w:r>
        <w:t xml:space="preserve">, or the </w:t>
      </w:r>
      <w:r w:rsidR="00F90E8C">
        <w:t>responsible party</w:t>
      </w:r>
      <w:r>
        <w:t xml:space="preserve"> is not expeditiously cooperating or providing a reasonable effort to reimburse an </w:t>
      </w:r>
      <w:r w:rsidR="00F90E8C">
        <w:t>emergency response agency</w:t>
      </w:r>
      <w:r>
        <w:t xml:space="preserve">, or if no </w:t>
      </w:r>
      <w:r w:rsidR="00F90E8C">
        <w:t>responsible party</w:t>
      </w:r>
      <w:r>
        <w:t xml:space="preserve"> can be identified, the </w:t>
      </w:r>
      <w:r w:rsidR="00F90E8C">
        <w:t>emergency response agency</w:t>
      </w:r>
      <w:r>
        <w:t xml:space="preserve"> </w:t>
      </w:r>
      <w:r w:rsidR="00A54E47" w:rsidRPr="00D57E2D">
        <w:t>with jurisdiction over the location of the incident requiring emergency action</w:t>
      </w:r>
      <w:r w:rsidR="00A54E47">
        <w:t xml:space="preserve"> </w:t>
      </w:r>
      <w:r>
        <w:t xml:space="preserve">may </w:t>
      </w:r>
      <w:r w:rsidR="00A54E47" w:rsidRPr="00D57E2D">
        <w:t>apply for reimbursement by submitting</w:t>
      </w:r>
      <w:r>
        <w:t xml:space="preserve"> the following information to </w:t>
      </w:r>
      <w:r w:rsidR="008B5DEB">
        <w:t>OSFM</w:t>
      </w:r>
      <w:r>
        <w:t xml:space="preserve">: </w:t>
      </w:r>
    </w:p>
    <w:p w:rsidR="00705C2E" w:rsidRDefault="00705C2E" w:rsidP="00CE6703">
      <w:pPr>
        <w:widowControl w:val="0"/>
        <w:autoSpaceDE w:val="0"/>
        <w:autoSpaceDN w:val="0"/>
        <w:adjustRightInd w:val="0"/>
        <w:ind w:left="2160" w:hanging="720"/>
      </w:pPr>
    </w:p>
    <w:p w:rsidR="00CE6703" w:rsidRDefault="00CE6703" w:rsidP="00CE670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Application for Reimbursement </w:t>
      </w:r>
      <w:r w:rsidR="00F90E8C">
        <w:t>form</w:t>
      </w:r>
      <w:r>
        <w:t xml:space="preserve"> prescribed by </w:t>
      </w:r>
      <w:r w:rsidR="008B5DEB">
        <w:t xml:space="preserve">OSFM </w:t>
      </w:r>
      <w:r w:rsidR="00D64706">
        <w:t>in Appendix A</w:t>
      </w:r>
      <w:r>
        <w:t xml:space="preserve">. </w:t>
      </w:r>
    </w:p>
    <w:p w:rsidR="00705C2E" w:rsidRDefault="00705C2E" w:rsidP="00CE6703">
      <w:pPr>
        <w:widowControl w:val="0"/>
        <w:autoSpaceDE w:val="0"/>
        <w:autoSpaceDN w:val="0"/>
        <w:adjustRightInd w:val="0"/>
        <w:ind w:left="2880" w:hanging="720"/>
      </w:pPr>
    </w:p>
    <w:p w:rsidR="00CE6703" w:rsidRDefault="00CE6703" w:rsidP="00CE6703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</w:r>
      <w:r w:rsidR="00A54E47">
        <w:t>Only</w:t>
      </w:r>
      <w:r>
        <w:t xml:space="preserve"> one Application for Reimbursement may be filed per incident </w:t>
      </w:r>
      <w:r w:rsidR="00A54E47" w:rsidRPr="00950E96">
        <w:t xml:space="preserve">by the </w:t>
      </w:r>
      <w:r w:rsidR="00F90E8C">
        <w:t>e</w:t>
      </w:r>
      <w:r w:rsidR="00A54E47" w:rsidRPr="00950E96">
        <w:t xml:space="preserve">mergency </w:t>
      </w:r>
      <w:r w:rsidR="00F90E8C">
        <w:t>r</w:t>
      </w:r>
      <w:r w:rsidR="00A54E47" w:rsidRPr="00950E96">
        <w:t xml:space="preserve">esponse </w:t>
      </w:r>
      <w:r w:rsidR="00F90E8C">
        <w:t>a</w:t>
      </w:r>
      <w:r w:rsidR="00A54E47" w:rsidRPr="00950E96">
        <w:t>gency with jurisdiction over the location of the incident requiring emergency action and</w:t>
      </w:r>
      <w:r w:rsidR="00A54E47">
        <w:t xml:space="preserve">  </w:t>
      </w:r>
      <w:r>
        <w:t>reimbursement is limited to the amount specified in Section 270.30(e).</w:t>
      </w:r>
      <w:r w:rsidR="00A54E47">
        <w:t xml:space="preserve">  </w:t>
      </w:r>
      <w:r w:rsidR="00A54E47" w:rsidRPr="00D57E2D">
        <w:t>The application may be amended</w:t>
      </w:r>
      <w:r w:rsidR="008B5DEB">
        <w:t xml:space="preserve"> by the applicant, if necessary, </w:t>
      </w:r>
      <w:r w:rsidR="00A54E47" w:rsidRPr="00D57E2D">
        <w:t xml:space="preserve">to add additional eligible costs </w:t>
      </w:r>
      <w:r w:rsidR="008B5DEB">
        <w:t>incurred or discovered after submission of the application to OSFM</w:t>
      </w:r>
      <w:r w:rsidR="00A54E47" w:rsidRPr="00D57E2D">
        <w:t>.</w:t>
      </w:r>
      <w:r>
        <w:t xml:space="preserve"> </w:t>
      </w:r>
    </w:p>
    <w:p w:rsidR="00705C2E" w:rsidRDefault="00705C2E" w:rsidP="00CE6703">
      <w:pPr>
        <w:widowControl w:val="0"/>
        <w:autoSpaceDE w:val="0"/>
        <w:autoSpaceDN w:val="0"/>
        <w:adjustRightInd w:val="0"/>
        <w:ind w:left="2880" w:hanging="720"/>
      </w:pPr>
    </w:p>
    <w:p w:rsidR="00CE6703" w:rsidRDefault="00CE6703" w:rsidP="00CE6703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Reimbursement costs for separate incidents may not be filed on the same form. </w:t>
      </w:r>
    </w:p>
    <w:p w:rsidR="00A54E47" w:rsidRDefault="00A54E47" w:rsidP="00CE6703">
      <w:pPr>
        <w:widowControl w:val="0"/>
        <w:autoSpaceDE w:val="0"/>
        <w:autoSpaceDN w:val="0"/>
        <w:adjustRightInd w:val="0"/>
        <w:ind w:left="2880" w:hanging="720"/>
      </w:pPr>
    </w:p>
    <w:p w:rsidR="00A54E47" w:rsidRDefault="00A54E47" w:rsidP="00CE6703">
      <w:pPr>
        <w:widowControl w:val="0"/>
        <w:autoSpaceDE w:val="0"/>
        <w:autoSpaceDN w:val="0"/>
        <w:adjustRightInd w:val="0"/>
        <w:ind w:left="2880" w:hanging="720"/>
      </w:pPr>
      <w:r w:rsidRPr="00D57E2D">
        <w:t>C</w:t>
      </w:r>
      <w:r w:rsidR="00F90E8C">
        <w:t>)</w:t>
      </w:r>
      <w:r>
        <w:tab/>
      </w:r>
      <w:r w:rsidRPr="00D57E2D">
        <w:t xml:space="preserve">An </w:t>
      </w:r>
      <w:r w:rsidR="00F90E8C">
        <w:t>e</w:t>
      </w:r>
      <w:r w:rsidRPr="00D57E2D">
        <w:t xml:space="preserve">mergency </w:t>
      </w:r>
      <w:r w:rsidR="00272619">
        <w:t>r</w:t>
      </w:r>
      <w:r w:rsidRPr="00D57E2D">
        <w:t xml:space="preserve">esponse </w:t>
      </w:r>
      <w:r w:rsidR="00F90E8C">
        <w:t>a</w:t>
      </w:r>
      <w:r w:rsidRPr="00D57E2D">
        <w:t xml:space="preserve">gency with jurisdiction over the location of the incident requiring emergency action may apply for reimbursement of eligible costs incurred by other </w:t>
      </w:r>
      <w:r w:rsidR="00F90E8C">
        <w:t>e</w:t>
      </w:r>
      <w:r w:rsidRPr="00D57E2D">
        <w:t xml:space="preserve">mergency </w:t>
      </w:r>
      <w:r w:rsidR="00F90E8C">
        <w:t>r</w:t>
      </w:r>
      <w:r w:rsidRPr="00D57E2D">
        <w:t xml:space="preserve">esponse </w:t>
      </w:r>
      <w:r w:rsidR="00F90E8C">
        <w:t>a</w:t>
      </w:r>
      <w:r w:rsidRPr="00D57E2D">
        <w:t xml:space="preserve">gencies in responding to the same incident if the </w:t>
      </w:r>
      <w:r w:rsidR="00F90E8C">
        <w:t>e</w:t>
      </w:r>
      <w:r w:rsidRPr="00D57E2D">
        <w:t xml:space="preserve">mergency </w:t>
      </w:r>
      <w:r w:rsidR="00F90E8C">
        <w:t>r</w:t>
      </w:r>
      <w:r w:rsidRPr="00D57E2D">
        <w:t xml:space="preserve">esponse </w:t>
      </w:r>
      <w:r w:rsidR="00F90E8C">
        <w:t>a</w:t>
      </w:r>
      <w:r w:rsidRPr="00D57E2D">
        <w:t>gencies have entered into a written mutual aid agreement.</w:t>
      </w:r>
    </w:p>
    <w:p w:rsidR="00705C2E" w:rsidRDefault="00705C2E" w:rsidP="00CE6703">
      <w:pPr>
        <w:widowControl w:val="0"/>
        <w:autoSpaceDE w:val="0"/>
        <w:autoSpaceDN w:val="0"/>
        <w:adjustRightInd w:val="0"/>
        <w:ind w:left="2160" w:hanging="720"/>
      </w:pPr>
    </w:p>
    <w:p w:rsidR="00CE6703" w:rsidRDefault="00CE6703" w:rsidP="00CE670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later than 90 days after the date of the incident, the Application for Reimbursement form and documentation required </w:t>
      </w:r>
      <w:r w:rsidR="00272619">
        <w:t>by A</w:t>
      </w:r>
      <w:r w:rsidR="00F90E8C">
        <w:t>ppendix A</w:t>
      </w:r>
      <w:r>
        <w:t xml:space="preserve"> and </w:t>
      </w:r>
      <w:r w:rsidR="00D64706">
        <w:t xml:space="preserve">these </w:t>
      </w:r>
      <w:r>
        <w:t xml:space="preserve">regulations shall be submitted to </w:t>
      </w:r>
      <w:r w:rsidR="008B5DEB">
        <w:t xml:space="preserve">OSFM </w:t>
      </w:r>
      <w:r>
        <w:t xml:space="preserve">at 1035 Stevenson Drive, Springfield, Illinois 62703-4259. </w:t>
      </w:r>
    </w:p>
    <w:p w:rsidR="00705C2E" w:rsidRDefault="00705C2E" w:rsidP="00CE6703">
      <w:pPr>
        <w:widowControl w:val="0"/>
        <w:autoSpaceDE w:val="0"/>
        <w:autoSpaceDN w:val="0"/>
        <w:adjustRightInd w:val="0"/>
        <w:ind w:left="1440" w:hanging="720"/>
      </w:pPr>
    </w:p>
    <w:p w:rsidR="00CE6703" w:rsidRDefault="00CE6703" w:rsidP="00CE670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A54E47" w:rsidRPr="00D57E2D">
        <w:t>Applications</w:t>
      </w:r>
      <w:r>
        <w:t xml:space="preserve"> for reimbursement will not be processed if received more than 90 days after the incident. </w:t>
      </w:r>
    </w:p>
    <w:p w:rsidR="00F90E8C" w:rsidRDefault="00F90E8C" w:rsidP="00CE6703">
      <w:pPr>
        <w:widowControl w:val="0"/>
        <w:autoSpaceDE w:val="0"/>
        <w:autoSpaceDN w:val="0"/>
        <w:adjustRightInd w:val="0"/>
        <w:ind w:left="1440" w:hanging="720"/>
      </w:pPr>
    </w:p>
    <w:p w:rsidR="00A54E47" w:rsidRDefault="00A54E47" w:rsidP="00CE670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40 Ill. Reg. </w:t>
      </w:r>
      <w:r w:rsidR="00F80E81">
        <w:t>12790</w:t>
      </w:r>
      <w:r>
        <w:t xml:space="preserve">, effective </w:t>
      </w:r>
      <w:bookmarkStart w:id="0" w:name="_GoBack"/>
      <w:r w:rsidR="00F80E81">
        <w:t>August 18, 2016</w:t>
      </w:r>
      <w:bookmarkEnd w:id="0"/>
      <w:r>
        <w:t>)</w:t>
      </w:r>
    </w:p>
    <w:sectPr w:rsidR="00A54E47" w:rsidSect="00CE670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E6703"/>
    <w:rsid w:val="00272619"/>
    <w:rsid w:val="00354DA1"/>
    <w:rsid w:val="003F55CC"/>
    <w:rsid w:val="005C3366"/>
    <w:rsid w:val="00705C2E"/>
    <w:rsid w:val="008B5DEB"/>
    <w:rsid w:val="00941C52"/>
    <w:rsid w:val="00A54E47"/>
    <w:rsid w:val="00C6685B"/>
    <w:rsid w:val="00CE6703"/>
    <w:rsid w:val="00D64706"/>
    <w:rsid w:val="00F80E81"/>
    <w:rsid w:val="00F90E8C"/>
    <w:rsid w:val="00FC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57E1B8E-8154-41C3-9641-4709A270C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270</vt:lpstr>
    </vt:vector>
  </TitlesOfParts>
  <Company>State of Illinois</Company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270</dc:title>
  <dc:subject/>
  <dc:creator>Illinois General Assembly</dc:creator>
  <cp:keywords/>
  <dc:description/>
  <cp:lastModifiedBy>Lane, Arlene L.</cp:lastModifiedBy>
  <cp:revision>3</cp:revision>
  <dcterms:created xsi:type="dcterms:W3CDTF">2016-08-10T14:47:00Z</dcterms:created>
  <dcterms:modified xsi:type="dcterms:W3CDTF">2016-08-31T20:41:00Z</dcterms:modified>
</cp:coreProperties>
</file>