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82" w:rsidRDefault="00DD3B82" w:rsidP="00772272">
      <w:pPr>
        <w:rPr>
          <w:b/>
          <w:color w:val="000000"/>
        </w:rPr>
      </w:pPr>
      <w:bookmarkStart w:id="0" w:name="_GoBack"/>
      <w:bookmarkEnd w:id="0"/>
    </w:p>
    <w:p w:rsidR="00772272" w:rsidRPr="00772272" w:rsidRDefault="00772272" w:rsidP="00772272">
      <w:pPr>
        <w:rPr>
          <w:color w:val="000000"/>
        </w:rPr>
      </w:pPr>
      <w:r w:rsidRPr="00772272">
        <w:rPr>
          <w:b/>
          <w:color w:val="000000"/>
        </w:rPr>
        <w:t>Section 235.170  Report of Theft or Loss of Fireworks</w:t>
      </w:r>
    </w:p>
    <w:p w:rsidR="00772272" w:rsidRPr="00772272" w:rsidRDefault="00772272" w:rsidP="00772272">
      <w:pPr>
        <w:rPr>
          <w:color w:val="000000"/>
        </w:rPr>
      </w:pPr>
    </w:p>
    <w:p w:rsidR="00772272" w:rsidRPr="00772272" w:rsidRDefault="00772272" w:rsidP="00772272">
      <w:pPr>
        <w:numPr>
          <w:ilvl w:val="0"/>
          <w:numId w:val="1"/>
        </w:numPr>
        <w:rPr>
          <w:color w:val="000000"/>
        </w:rPr>
      </w:pPr>
      <w:r w:rsidRPr="00772272">
        <w:rPr>
          <w:color w:val="000000"/>
        </w:rPr>
        <w:t xml:space="preserve">Licensed pyrotechnic distributors and licensed lead pyrotechnic operators shall report the theft or loss of fireworks to local law enforcement in accordance with </w:t>
      </w:r>
      <w:r w:rsidR="001C5CEF" w:rsidRPr="00772272">
        <w:rPr>
          <w:color w:val="000000"/>
        </w:rPr>
        <w:t xml:space="preserve">41 </w:t>
      </w:r>
      <w:smartTag w:uri="urn:schemas-microsoft-com:office:smarttags" w:element="place">
        <w:smartTag w:uri="urn:schemas-microsoft-com:office:smarttags" w:element="State">
          <w:r w:rsidR="001C5CEF" w:rsidRPr="00772272">
            <w:rPr>
              <w:color w:val="000000"/>
            </w:rPr>
            <w:t>Ill.</w:t>
          </w:r>
        </w:smartTag>
      </w:smartTag>
      <w:r w:rsidR="001C5CEF" w:rsidRPr="00772272">
        <w:rPr>
          <w:color w:val="000000"/>
        </w:rPr>
        <w:t xml:space="preserve"> Adm. Code </w:t>
      </w:r>
      <w:r w:rsidRPr="00772272">
        <w:rPr>
          <w:color w:val="000000"/>
        </w:rPr>
        <w:t>230.190, DNR and ATF.</w:t>
      </w:r>
    </w:p>
    <w:p w:rsidR="00772272" w:rsidRPr="00772272" w:rsidRDefault="00772272" w:rsidP="00772272">
      <w:pPr>
        <w:ind w:left="720"/>
        <w:rPr>
          <w:color w:val="000000"/>
        </w:rPr>
      </w:pPr>
    </w:p>
    <w:p w:rsidR="00772272" w:rsidRPr="00772272" w:rsidRDefault="00772272" w:rsidP="00772272">
      <w:pPr>
        <w:numPr>
          <w:ilvl w:val="0"/>
          <w:numId w:val="1"/>
        </w:numPr>
        <w:rPr>
          <w:color w:val="000000"/>
        </w:rPr>
      </w:pPr>
      <w:r w:rsidRPr="00772272">
        <w:rPr>
          <w:color w:val="000000"/>
        </w:rPr>
        <w:t xml:space="preserve">Consumer distributors and consumer retailers shall report the theft or loss of fireworks in excess of $150 to local law enforcement immediately.  </w:t>
      </w:r>
      <w:r w:rsidR="00D13E7D">
        <w:rPr>
          <w:color w:val="000000"/>
        </w:rPr>
        <w:t>Immediately</w:t>
      </w:r>
      <w:r w:rsidRPr="00772272">
        <w:rPr>
          <w:color w:val="000000"/>
        </w:rPr>
        <w:t xml:space="preserve"> after discovery of the theft or loss, consumer distributors and consumer retailers shall provide </w:t>
      </w:r>
      <w:r w:rsidR="005D73E9">
        <w:rPr>
          <w:color w:val="000000"/>
        </w:rPr>
        <w:t>OSFM</w:t>
      </w:r>
      <w:r w:rsidRPr="00772272">
        <w:rPr>
          <w:color w:val="000000"/>
        </w:rPr>
        <w:t xml:space="preserve"> with written notice that includes a complete description of the fireworks, including manufacturer, brand name, any manufacturer marking and quantity, and a description of the circumstances surrounding the theft or loss.  The written notice shall also identify the local law enforcement agencies contacted and shall be executed under </w:t>
      </w:r>
      <w:r w:rsidR="001C5CEF">
        <w:rPr>
          <w:color w:val="000000"/>
        </w:rPr>
        <w:t>penalty</w:t>
      </w:r>
      <w:r w:rsidRPr="00772272">
        <w:rPr>
          <w:color w:val="000000"/>
        </w:rPr>
        <w:t xml:space="preserve"> of perjury.  </w:t>
      </w:r>
    </w:p>
    <w:p w:rsidR="00772272" w:rsidRPr="00772272" w:rsidRDefault="00772272" w:rsidP="00772272">
      <w:pPr>
        <w:rPr>
          <w:color w:val="000000"/>
        </w:rPr>
      </w:pPr>
    </w:p>
    <w:p w:rsidR="00772272" w:rsidRDefault="00772272" w:rsidP="00772272">
      <w:pPr>
        <w:numPr>
          <w:ilvl w:val="0"/>
          <w:numId w:val="1"/>
        </w:numPr>
        <w:rPr>
          <w:color w:val="000000"/>
        </w:rPr>
      </w:pPr>
      <w:r w:rsidRPr="00772272">
        <w:rPr>
          <w:color w:val="000000"/>
        </w:rPr>
        <w:t xml:space="preserve">Consumer operators shall immediately report the theft or loss of fireworks in </w:t>
      </w:r>
      <w:r w:rsidR="001C5CEF">
        <w:rPr>
          <w:color w:val="000000"/>
        </w:rPr>
        <w:t>ex</w:t>
      </w:r>
      <w:r w:rsidRPr="00772272">
        <w:rPr>
          <w:color w:val="000000"/>
        </w:rPr>
        <w:t xml:space="preserve">cess of $150 to local law enforcement and to the local governmental authority that issued the operator a consumer display permit.  Within three days </w:t>
      </w:r>
      <w:r w:rsidR="001C5CEF">
        <w:rPr>
          <w:color w:val="000000"/>
        </w:rPr>
        <w:t>after</w:t>
      </w:r>
      <w:r w:rsidRPr="00772272">
        <w:rPr>
          <w:color w:val="000000"/>
        </w:rPr>
        <w:t xml:space="preserve"> notification, the local governmental authority that issued the consumer display permit shall notify </w:t>
      </w:r>
      <w:r w:rsidR="005D73E9">
        <w:rPr>
          <w:color w:val="000000"/>
        </w:rPr>
        <w:t>OSFM</w:t>
      </w:r>
      <w:r w:rsidRPr="00772272">
        <w:rPr>
          <w:color w:val="000000"/>
        </w:rPr>
        <w:t xml:space="preserve"> in writing of the theft or loss. </w:t>
      </w:r>
    </w:p>
    <w:p w:rsidR="004E129C" w:rsidRPr="004E129C" w:rsidRDefault="004E129C" w:rsidP="004E129C"/>
    <w:p w:rsidR="004E129C" w:rsidRDefault="004E129C" w:rsidP="004E129C">
      <w:pPr>
        <w:ind w:left="1440" w:hanging="720"/>
      </w:pPr>
      <w:r>
        <w:t>d)</w:t>
      </w:r>
      <w:r>
        <w:tab/>
      </w:r>
      <w:r w:rsidRPr="004E129C">
        <w:t xml:space="preserve">Written notice shall be mailed to the Office of the State Fire Marshal, Pyrotechnic Division, </w:t>
      </w:r>
      <w:smartTag w:uri="urn:schemas-microsoft-com:office:smarttags" w:element="address">
        <w:smartTag w:uri="urn:schemas-microsoft-com:office:smarttags" w:element="Street">
          <w:r w:rsidRPr="004E129C">
            <w:t>1035 Stevenson Drive</w:t>
          </w:r>
        </w:smartTag>
        <w:r w:rsidRPr="004E129C">
          <w:t xml:space="preserve">, </w:t>
        </w:r>
        <w:smartTag w:uri="urn:schemas-microsoft-com:office:smarttags" w:element="City">
          <w:r w:rsidRPr="004E129C">
            <w:t>Springfield</w:t>
          </w:r>
        </w:smartTag>
        <w:r w:rsidRPr="004E129C">
          <w:t xml:space="preserve"> </w:t>
        </w:r>
        <w:smartTag w:uri="urn:schemas-microsoft-com:office:smarttags" w:element="State">
          <w:r w:rsidRPr="004E129C">
            <w:t>IL</w:t>
          </w:r>
        </w:smartTag>
        <w:r w:rsidRPr="004E129C">
          <w:t xml:space="preserve"> </w:t>
        </w:r>
        <w:smartTag w:uri="urn:schemas-microsoft-com:office:smarttags" w:element="PostalCode">
          <w:r w:rsidRPr="004E129C">
            <w:t>62703-4259</w:t>
          </w:r>
        </w:smartTag>
      </w:smartTag>
      <w:r w:rsidRPr="004E129C">
        <w:t>.</w:t>
      </w:r>
    </w:p>
    <w:p w:rsidR="00D13E7D" w:rsidRDefault="00D13E7D" w:rsidP="004E129C">
      <w:pPr>
        <w:ind w:left="1440" w:hanging="720"/>
      </w:pPr>
    </w:p>
    <w:p w:rsidR="00D13E7D" w:rsidRPr="00D55B37" w:rsidRDefault="00D13E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8387F">
        <w:t>16562</w:t>
      </w:r>
      <w:r w:rsidRPr="00D55B37">
        <w:t xml:space="preserve">, effective </w:t>
      </w:r>
      <w:r w:rsidR="00A8387F">
        <w:t>October 6, 2010</w:t>
      </w:r>
      <w:r w:rsidRPr="00D55B37">
        <w:t>)</w:t>
      </w:r>
    </w:p>
    <w:sectPr w:rsidR="00D13E7D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F7" w:rsidRDefault="007A23F7">
      <w:r>
        <w:separator/>
      </w:r>
    </w:p>
  </w:endnote>
  <w:endnote w:type="continuationSeparator" w:id="0">
    <w:p w:rsidR="007A23F7" w:rsidRDefault="007A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F7" w:rsidRDefault="007A23F7">
      <w:r>
        <w:separator/>
      </w:r>
    </w:p>
  </w:footnote>
  <w:footnote w:type="continuationSeparator" w:id="0">
    <w:p w:rsidR="007A23F7" w:rsidRDefault="007A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286"/>
    <w:multiLevelType w:val="hybridMultilevel"/>
    <w:tmpl w:val="1ADCB25E"/>
    <w:lvl w:ilvl="0" w:tplc="401CC06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color w:val="000000"/>
        <w:u w:val="none" w:color="FF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272"/>
    <w:rsid w:val="00001F1D"/>
    <w:rsid w:val="000111D2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51C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7F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5CEF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0990"/>
    <w:rsid w:val="0029751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6C56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29C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3E9"/>
    <w:rsid w:val="005E03A7"/>
    <w:rsid w:val="005E3D55"/>
    <w:rsid w:val="006132CE"/>
    <w:rsid w:val="00620BBA"/>
    <w:rsid w:val="006247D4"/>
    <w:rsid w:val="0062729D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B1C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450C"/>
    <w:rsid w:val="00772272"/>
    <w:rsid w:val="00776B13"/>
    <w:rsid w:val="00776D1C"/>
    <w:rsid w:val="00777A7A"/>
    <w:rsid w:val="00780733"/>
    <w:rsid w:val="00780B43"/>
    <w:rsid w:val="007858E5"/>
    <w:rsid w:val="00790388"/>
    <w:rsid w:val="00794C7C"/>
    <w:rsid w:val="00796D0E"/>
    <w:rsid w:val="007A1867"/>
    <w:rsid w:val="007A23F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0962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0461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387F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51AB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3E7D"/>
    <w:rsid w:val="00D2155A"/>
    <w:rsid w:val="00D27015"/>
    <w:rsid w:val="00D27E4E"/>
    <w:rsid w:val="00D32AA7"/>
    <w:rsid w:val="00D33832"/>
    <w:rsid w:val="00D4294F"/>
    <w:rsid w:val="00D46468"/>
    <w:rsid w:val="00D55B37"/>
    <w:rsid w:val="00D5634E"/>
    <w:rsid w:val="00D70D8F"/>
    <w:rsid w:val="00D7464D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B82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7C5C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1586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4F2F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