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E5" w:rsidRDefault="00C377E5" w:rsidP="00C37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7E5" w:rsidRDefault="00C377E5" w:rsidP="00C377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210.150  Default</w:t>
      </w:r>
      <w:r>
        <w:t xml:space="preserve"> </w:t>
      </w:r>
    </w:p>
    <w:p w:rsidR="00C377E5" w:rsidRDefault="00C377E5" w:rsidP="00C377E5">
      <w:pPr>
        <w:widowControl w:val="0"/>
        <w:autoSpaceDE w:val="0"/>
        <w:autoSpaceDN w:val="0"/>
        <w:adjustRightInd w:val="0"/>
      </w:pPr>
    </w:p>
    <w:p w:rsidR="00C377E5" w:rsidRDefault="00C377E5" w:rsidP="00C377E5">
      <w:pPr>
        <w:widowControl w:val="0"/>
        <w:autoSpaceDE w:val="0"/>
        <w:autoSpaceDN w:val="0"/>
        <w:adjustRightInd w:val="0"/>
      </w:pPr>
      <w:r>
        <w:t xml:space="preserve">Failure of a party to appear on the date set for hearing, or failure to proceed as ordered by the State Fire Marshal, shall constitute a default. The State Fire Marshal shall enter such final order as shall be received from applicable motion. </w:t>
      </w:r>
    </w:p>
    <w:sectPr w:rsidR="00C377E5" w:rsidSect="00C37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7E5"/>
    <w:rsid w:val="00366EE5"/>
    <w:rsid w:val="005C3366"/>
    <w:rsid w:val="00B4187C"/>
    <w:rsid w:val="00C377E5"/>
    <w:rsid w:val="00E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