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76" w:rsidRDefault="00381B76" w:rsidP="00381B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1B76" w:rsidRDefault="00381B76" w:rsidP="00381B7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200.350  Additional Safety Measures Authorized</w:t>
      </w:r>
      <w:r>
        <w:t xml:space="preserve"> </w:t>
      </w:r>
    </w:p>
    <w:p w:rsidR="00381B76" w:rsidRDefault="00381B76" w:rsidP="00381B76">
      <w:pPr>
        <w:widowControl w:val="0"/>
        <w:autoSpaceDE w:val="0"/>
        <w:autoSpaceDN w:val="0"/>
        <w:adjustRightInd w:val="0"/>
      </w:pPr>
    </w:p>
    <w:p w:rsidR="00381B76" w:rsidRDefault="00381B76" w:rsidP="00381B76">
      <w:pPr>
        <w:widowControl w:val="0"/>
        <w:autoSpaceDE w:val="0"/>
        <w:autoSpaceDN w:val="0"/>
        <w:adjustRightInd w:val="0"/>
      </w:pPr>
      <w:r>
        <w:t xml:space="preserve">The OSFM reserves the right to require additional safety measures over and above the regulations contained herein if conditions and circumstances indicate that additional safety measures are necessary. </w:t>
      </w:r>
    </w:p>
    <w:sectPr w:rsidR="00381B76" w:rsidSect="00381B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1B76"/>
    <w:rsid w:val="00381B76"/>
    <w:rsid w:val="005C3366"/>
    <w:rsid w:val="00675794"/>
    <w:rsid w:val="009568C3"/>
    <w:rsid w:val="00AB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General Assembly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2012-06-21T23:52:00Z</dcterms:created>
  <dcterms:modified xsi:type="dcterms:W3CDTF">2012-06-21T23:52:00Z</dcterms:modified>
</cp:coreProperties>
</file>