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4009" w14:textId="77777777" w:rsidR="00C52B49" w:rsidRDefault="00C52B49" w:rsidP="00C52B49"/>
    <w:p w14:paraId="7A8B76A0" w14:textId="77777777" w:rsidR="00C52B49" w:rsidRDefault="00C52B49" w:rsidP="00C52B49">
      <w:pPr>
        <w:rPr>
          <w:b/>
        </w:rPr>
      </w:pPr>
      <w:r w:rsidRPr="00E903EE">
        <w:rPr>
          <w:b/>
        </w:rPr>
        <w:t>Section</w:t>
      </w:r>
      <w:r>
        <w:rPr>
          <w:b/>
        </w:rPr>
        <w:t xml:space="preserve"> </w:t>
      </w:r>
      <w:proofErr w:type="gramStart"/>
      <w:r w:rsidRPr="00E903EE">
        <w:rPr>
          <w:b/>
        </w:rPr>
        <w:t>17</w:t>
      </w:r>
      <w:r>
        <w:rPr>
          <w:b/>
        </w:rPr>
        <w:t>8</w:t>
      </w:r>
      <w:r w:rsidRPr="00E903EE">
        <w:rPr>
          <w:b/>
        </w:rPr>
        <w:t>.</w:t>
      </w:r>
      <w:r>
        <w:rPr>
          <w:b/>
        </w:rPr>
        <w:t>12</w:t>
      </w:r>
      <w:r w:rsidRPr="00E903EE">
        <w:rPr>
          <w:b/>
        </w:rPr>
        <w:t xml:space="preserve">0 </w:t>
      </w:r>
      <w:r>
        <w:rPr>
          <w:b/>
        </w:rPr>
        <w:t xml:space="preserve"> Deductible</w:t>
      </w:r>
      <w:proofErr w:type="gramEnd"/>
      <w:r>
        <w:rPr>
          <w:b/>
        </w:rPr>
        <w:t xml:space="preserve"> Amounts</w:t>
      </w:r>
    </w:p>
    <w:p w14:paraId="5352E4C4" w14:textId="77777777" w:rsidR="00C52B49" w:rsidRDefault="00C52B49" w:rsidP="00C52B49">
      <w:pPr>
        <w:rPr>
          <w:bCs/>
        </w:rPr>
      </w:pPr>
    </w:p>
    <w:p w14:paraId="2E1F0ACC" w14:textId="4F719E1E" w:rsidR="00C52B49" w:rsidRPr="009912EF" w:rsidRDefault="00C52B49" w:rsidP="00C52B49">
      <w:pPr>
        <w:ind w:left="1440" w:hanging="720"/>
        <w:rPr>
          <w:i/>
          <w:iCs/>
        </w:rPr>
      </w:pPr>
      <w:r>
        <w:t>a)</w:t>
      </w:r>
      <w:r>
        <w:tab/>
      </w:r>
      <w:r w:rsidRPr="009912EF">
        <w:rPr>
          <w:i/>
          <w:iCs/>
        </w:rPr>
        <w:t>For releases reported prior to</w:t>
      </w:r>
      <w:r w:rsidRPr="00247E6A">
        <w:t xml:space="preserve"> </w:t>
      </w:r>
      <w:r>
        <w:t xml:space="preserve">June 8, 2010, </w:t>
      </w:r>
      <w:r w:rsidRPr="009912EF">
        <w:rPr>
          <w:i/>
          <w:iCs/>
        </w:rPr>
        <w:t>an owner or operator may access the Underground Storage Tank Fund for costs associated with an Agency approved plan and the Agency shall approve the payment of costs associated with corrective action after the application of a $10,000 deductible, except in the following situations:</w:t>
      </w:r>
    </w:p>
    <w:p w14:paraId="77EDF48B" w14:textId="77777777" w:rsidR="00C52B49" w:rsidRDefault="00C52B49" w:rsidP="006A6579"/>
    <w:p w14:paraId="7ECB80CA" w14:textId="2ED2AD03" w:rsidR="00C52B49" w:rsidRDefault="00C52B49" w:rsidP="00C52B49">
      <w:pPr>
        <w:ind w:left="2160" w:hanging="720"/>
      </w:pPr>
      <w:r>
        <w:t>1)</w:t>
      </w:r>
      <w:r>
        <w:tab/>
      </w:r>
      <w:r w:rsidRPr="009912EF">
        <w:rPr>
          <w:i/>
          <w:iCs/>
        </w:rPr>
        <w:t>A deductible of $15,000 shall apply when one or more, but not all, of the underground storage tanks were registered prior to July 28, 1989, and the State received notice of the confirmed release on or after July 28, 1989</w:t>
      </w:r>
      <w:r w:rsidR="00EF7F8E">
        <w:rPr>
          <w:i/>
          <w:iCs/>
        </w:rPr>
        <w:t>.</w:t>
      </w:r>
    </w:p>
    <w:p w14:paraId="6018AECE" w14:textId="77777777" w:rsidR="00C52B49" w:rsidRDefault="00C52B49" w:rsidP="006A6579"/>
    <w:p w14:paraId="2DF7048E" w14:textId="299ED5CC" w:rsidR="00C52B49" w:rsidRDefault="00C52B49" w:rsidP="00C52B49">
      <w:pPr>
        <w:ind w:left="2160" w:hanging="720"/>
      </w:pPr>
      <w:r>
        <w:t>2)</w:t>
      </w:r>
      <w:r>
        <w:tab/>
      </w:r>
      <w:r w:rsidRPr="009912EF">
        <w:rPr>
          <w:i/>
          <w:iCs/>
        </w:rPr>
        <w:t>A deductible of $50,000 shall apply if any of the underground storage tanks were registered prior to July 28, 1989, and the State received notice of the confirmed release prior to July 28, 1989</w:t>
      </w:r>
      <w:r w:rsidR="00EF7F8E">
        <w:rPr>
          <w:i/>
          <w:iCs/>
        </w:rPr>
        <w:t>.</w:t>
      </w:r>
    </w:p>
    <w:p w14:paraId="78768EC1" w14:textId="77777777" w:rsidR="00C52B49" w:rsidRDefault="00C52B49" w:rsidP="006A6579"/>
    <w:p w14:paraId="774F73C7" w14:textId="4D7CAEAD" w:rsidR="00C52B49" w:rsidRDefault="00C52B49" w:rsidP="00C52B49">
      <w:pPr>
        <w:ind w:left="2160" w:hanging="720"/>
      </w:pPr>
      <w:r>
        <w:t>3)</w:t>
      </w:r>
      <w:r>
        <w:tab/>
      </w:r>
      <w:r w:rsidRPr="009912EF">
        <w:rPr>
          <w:i/>
          <w:iCs/>
        </w:rPr>
        <w:t>A deductible of $100,000 shall apply when none of the underground storage tanks were registered prior to July 28, 1989, except in the case of underground storage tanks used exclusively to store heating oil for consumptive use on the premises where stored and which serve other than farms or residential units, a deductible of $100,000 shall apply when none of these tanks were registered prior to July 1, 1992.</w:t>
      </w:r>
      <w:r>
        <w:t xml:space="preserve"> [</w:t>
      </w:r>
      <w:r w:rsidRPr="00C04C38">
        <w:t xml:space="preserve">415 </w:t>
      </w:r>
      <w:proofErr w:type="spellStart"/>
      <w:r w:rsidRPr="00C04C38">
        <w:t>ILCS</w:t>
      </w:r>
      <w:proofErr w:type="spellEnd"/>
      <w:r w:rsidRPr="00C04C38">
        <w:t xml:space="preserve"> 5/57.</w:t>
      </w:r>
      <w:r w:rsidRPr="009912EF">
        <w:t>9(</w:t>
      </w:r>
      <w:r>
        <w:t>b</w:t>
      </w:r>
      <w:r w:rsidRPr="009912EF">
        <w:t>)</w:t>
      </w:r>
      <w:r>
        <w:t>]</w:t>
      </w:r>
    </w:p>
    <w:p w14:paraId="3E198843" w14:textId="77777777" w:rsidR="00C52B49" w:rsidRDefault="00C52B49" w:rsidP="006A6579"/>
    <w:p w14:paraId="748D4CA0" w14:textId="43460C32" w:rsidR="00C52B49" w:rsidRPr="009912EF" w:rsidRDefault="00C52B49" w:rsidP="00C52B49">
      <w:pPr>
        <w:ind w:left="1440" w:hanging="720"/>
      </w:pPr>
      <w:r>
        <w:t>b)</w:t>
      </w:r>
      <w:r>
        <w:tab/>
      </w:r>
      <w:r w:rsidRPr="009912EF">
        <w:rPr>
          <w:i/>
          <w:iCs/>
        </w:rPr>
        <w:t>For releases reported on or after</w:t>
      </w:r>
      <w:r w:rsidRPr="00C54F85">
        <w:t xml:space="preserve"> </w:t>
      </w:r>
      <w:r>
        <w:t xml:space="preserve">June 8, 2010, </w:t>
      </w:r>
      <w:r w:rsidRPr="009912EF">
        <w:rPr>
          <w:i/>
          <w:iCs/>
        </w:rPr>
        <w:t>an owner or operator may access the Underground Storage Tank Fund for costs associated with an Agency approved plan, and the Agency shall approve the payment of costs associated with corrective action after the application of a $5,000 deductible.</w:t>
      </w:r>
      <w:r>
        <w:t xml:space="preserve"> [</w:t>
      </w:r>
      <w:r w:rsidRPr="00C04C38">
        <w:t xml:space="preserve">415 </w:t>
      </w:r>
      <w:proofErr w:type="spellStart"/>
      <w:r w:rsidRPr="00C04C38">
        <w:t>ILCS</w:t>
      </w:r>
      <w:proofErr w:type="spellEnd"/>
      <w:r w:rsidRPr="00C04C38">
        <w:t xml:space="preserve"> 5/57.</w:t>
      </w:r>
      <w:r w:rsidRPr="009912EF">
        <w:t>9(</w:t>
      </w:r>
      <w:r>
        <w:t>b)]</w:t>
      </w:r>
    </w:p>
    <w:p w14:paraId="6BC1919B" w14:textId="77777777" w:rsidR="00C52B49" w:rsidRDefault="00C52B49" w:rsidP="00C52B49">
      <w:pPr>
        <w:ind w:left="1440" w:hanging="1440"/>
      </w:pPr>
    </w:p>
    <w:p w14:paraId="68CA12D3" w14:textId="714EC2D6" w:rsidR="000174EB" w:rsidRPr="00093935" w:rsidRDefault="00C52B49" w:rsidP="00C52B49">
      <w:pPr>
        <w:ind w:left="1440" w:hanging="720"/>
      </w:pPr>
      <w:r>
        <w:t>c)</w:t>
      </w:r>
      <w:r>
        <w:tab/>
      </w:r>
      <w:r w:rsidRPr="009912EF">
        <w:rPr>
          <w:i/>
          <w:iCs/>
        </w:rPr>
        <w:t>A deductible shall apply annually for each site at which costs were incurred under a claim submitted pursuant to</w:t>
      </w:r>
      <w:r w:rsidRPr="00D51A0F">
        <w:rPr>
          <w:color w:val="000000"/>
        </w:rPr>
        <w:t xml:space="preserve"> </w:t>
      </w:r>
      <w:r w:rsidRPr="009912EF">
        <w:rPr>
          <w:i/>
          <w:iCs/>
          <w:color w:val="000000"/>
        </w:rPr>
        <w:t>Title</w:t>
      </w:r>
      <w:r>
        <w:rPr>
          <w:color w:val="000000"/>
        </w:rPr>
        <w:t xml:space="preserve"> XVI of the Illinois Environmental Protection Act</w:t>
      </w:r>
      <w:r w:rsidRPr="00C54F85">
        <w:t xml:space="preserve">, </w:t>
      </w:r>
      <w:r w:rsidRPr="00272B92">
        <w:rPr>
          <w:i/>
          <w:iCs/>
        </w:rPr>
        <w:t>except that if corrective action in response to an occurrence takes place over a period of more than one year, in subsequent years, no deductible shall apply for costs incurred in response to such occurrence.</w:t>
      </w:r>
      <w:r>
        <w:t xml:space="preserve"> [</w:t>
      </w:r>
      <w:r w:rsidRPr="00C04C38">
        <w:t xml:space="preserve">415 </w:t>
      </w:r>
      <w:proofErr w:type="spellStart"/>
      <w:r w:rsidRPr="00C04C38">
        <w:t>ILCS</w:t>
      </w:r>
      <w:proofErr w:type="spellEnd"/>
      <w:r w:rsidRPr="00C04C38">
        <w:t xml:space="preserve"> 5/57.</w:t>
      </w:r>
      <w:r w:rsidRPr="009912EF">
        <w:t>9(</w:t>
      </w:r>
      <w:r>
        <w:t>b)]</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9130" w14:textId="77777777" w:rsidR="00A67B4C" w:rsidRDefault="00A67B4C">
      <w:r>
        <w:separator/>
      </w:r>
    </w:p>
  </w:endnote>
  <w:endnote w:type="continuationSeparator" w:id="0">
    <w:p w14:paraId="51A023DB" w14:textId="77777777" w:rsidR="00A67B4C" w:rsidRDefault="00A6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185F" w14:textId="77777777" w:rsidR="00A67B4C" w:rsidRDefault="00A67B4C">
      <w:r>
        <w:separator/>
      </w:r>
    </w:p>
  </w:footnote>
  <w:footnote w:type="continuationSeparator" w:id="0">
    <w:p w14:paraId="65094FE0" w14:textId="77777777" w:rsidR="00A67B4C" w:rsidRDefault="00A67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579"/>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B4C"/>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B4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F8E"/>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93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C1D3B"/>
  <w15:chartTrackingRefBased/>
  <w15:docId w15:val="{73CF3E43-91DA-4395-A3DC-D211726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B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1629</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2022-09-13T20:48:00Z</dcterms:created>
  <dcterms:modified xsi:type="dcterms:W3CDTF">2023-05-19T00:40:00Z</dcterms:modified>
</cp:coreProperties>
</file>