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DBC5" w14:textId="77777777" w:rsidR="00E608E9" w:rsidRDefault="00E608E9" w:rsidP="00F560D9">
      <w:pPr>
        <w:widowControl w:val="0"/>
        <w:autoSpaceDE w:val="0"/>
        <w:autoSpaceDN w:val="0"/>
        <w:adjustRightInd w:val="0"/>
        <w:jc w:val="center"/>
      </w:pPr>
    </w:p>
    <w:p w14:paraId="3CC9A97F" w14:textId="5C005F24" w:rsidR="00F560D9" w:rsidRPr="00F560D9" w:rsidRDefault="00F560D9" w:rsidP="00F560D9">
      <w:pPr>
        <w:widowControl w:val="0"/>
        <w:autoSpaceDE w:val="0"/>
        <w:autoSpaceDN w:val="0"/>
        <w:adjustRightInd w:val="0"/>
        <w:jc w:val="center"/>
      </w:pPr>
      <w:r w:rsidRPr="00F560D9">
        <w:t>PART 178</w:t>
      </w:r>
    </w:p>
    <w:p w14:paraId="1F782EA0" w14:textId="77777777" w:rsidR="00F560D9" w:rsidRPr="00F560D9" w:rsidRDefault="00F560D9" w:rsidP="00F560D9">
      <w:pPr>
        <w:widowControl w:val="0"/>
        <w:autoSpaceDE w:val="0"/>
        <w:autoSpaceDN w:val="0"/>
        <w:adjustRightInd w:val="0"/>
        <w:jc w:val="center"/>
      </w:pPr>
      <w:r w:rsidRPr="00F560D9">
        <w:t xml:space="preserve">UNDERGROUND STORAGE TANK FUND ELIGIBILITY AND DEDUCTIBLE DETERMINATIONS BY THE OFFICE OF THE STATE FIRE MARSHAL </w:t>
      </w:r>
    </w:p>
    <w:p w14:paraId="2AB3DFFC" w14:textId="77777777" w:rsidR="000174EB" w:rsidRPr="00F560D9" w:rsidRDefault="000174EB" w:rsidP="00F560D9">
      <w:pPr>
        <w:jc w:val="center"/>
      </w:pPr>
    </w:p>
    <w:sectPr w:rsidR="000174EB" w:rsidRPr="00F560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2C9C" w14:textId="77777777" w:rsidR="00F560D9" w:rsidRDefault="00F560D9">
      <w:r>
        <w:separator/>
      </w:r>
    </w:p>
  </w:endnote>
  <w:endnote w:type="continuationSeparator" w:id="0">
    <w:p w14:paraId="2BF56417" w14:textId="77777777" w:rsidR="00F560D9" w:rsidRDefault="00F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97D8" w14:textId="77777777" w:rsidR="00F560D9" w:rsidRDefault="00F560D9">
      <w:r>
        <w:separator/>
      </w:r>
    </w:p>
  </w:footnote>
  <w:footnote w:type="continuationSeparator" w:id="0">
    <w:p w14:paraId="78016A11" w14:textId="77777777" w:rsidR="00F560D9" w:rsidRDefault="00F5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8E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0D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AF7B1"/>
  <w15:chartTrackingRefBased/>
  <w15:docId w15:val="{364C6376-0EB1-4BBF-9056-CF28969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2022-09-13T20:44:00Z</dcterms:created>
  <dcterms:modified xsi:type="dcterms:W3CDTF">2022-09-13T20:49:00Z</dcterms:modified>
</cp:coreProperties>
</file>