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A9454" w14:textId="77777777" w:rsidR="00D57792" w:rsidRDefault="00D57792" w:rsidP="00D57792">
      <w:pPr>
        <w:rPr>
          <w:b/>
        </w:rPr>
      </w:pPr>
    </w:p>
    <w:p w14:paraId="60591C00" w14:textId="77777777" w:rsidR="006334C0" w:rsidRPr="00D57792" w:rsidRDefault="006334C0" w:rsidP="00D57792">
      <w:pPr>
        <w:rPr>
          <w:b/>
        </w:rPr>
      </w:pPr>
      <w:r w:rsidRPr="00D57792">
        <w:rPr>
          <w:b/>
        </w:rPr>
        <w:t>Section</w:t>
      </w:r>
      <w:r w:rsidR="00D57792">
        <w:rPr>
          <w:b/>
        </w:rPr>
        <w:t xml:space="preserve"> </w:t>
      </w:r>
      <w:r w:rsidRPr="00D57792">
        <w:rPr>
          <w:b/>
        </w:rPr>
        <w:t xml:space="preserve">175.440 </w:t>
      </w:r>
      <w:r w:rsidR="00D57792">
        <w:rPr>
          <w:b/>
        </w:rPr>
        <w:t xml:space="preserve"> </w:t>
      </w:r>
      <w:r w:rsidRPr="00D57792">
        <w:rPr>
          <w:b/>
        </w:rPr>
        <w:t xml:space="preserve">Venting of Tanks </w:t>
      </w:r>
    </w:p>
    <w:p w14:paraId="559422C3" w14:textId="77777777" w:rsidR="00D57792" w:rsidRDefault="00D57792" w:rsidP="00D57792">
      <w:pPr>
        <w:rPr>
          <w:spacing w:val="3"/>
        </w:rPr>
      </w:pPr>
      <w:bookmarkStart w:id="0" w:name="_Toc166049917"/>
    </w:p>
    <w:p w14:paraId="2F0668DC" w14:textId="575ECF66" w:rsidR="006334C0" w:rsidRPr="006334C0" w:rsidRDefault="00CE38AA" w:rsidP="00D57792">
      <w:pPr>
        <w:ind w:firstLine="720"/>
        <w:rPr>
          <w:spacing w:val="3"/>
        </w:rPr>
      </w:pPr>
      <w:r>
        <w:rPr>
          <w:spacing w:val="3"/>
        </w:rPr>
        <w:t>a)</w:t>
      </w:r>
      <w:r>
        <w:rPr>
          <w:spacing w:val="3"/>
        </w:rPr>
        <w:tab/>
      </w:r>
      <w:r w:rsidR="00553F5E">
        <w:rPr>
          <w:color w:val="000000"/>
          <w:spacing w:val="3"/>
        </w:rPr>
        <w:t>Vents</w:t>
      </w:r>
    </w:p>
    <w:p w14:paraId="23F1877B" w14:textId="77777777" w:rsidR="00D57792" w:rsidRDefault="00D57792" w:rsidP="00D57792">
      <w:pPr>
        <w:rPr>
          <w:spacing w:val="3"/>
        </w:rPr>
      </w:pPr>
    </w:p>
    <w:p w14:paraId="03E73F12" w14:textId="5E9C4DB9" w:rsidR="006334C0" w:rsidRPr="006334C0" w:rsidRDefault="006334C0" w:rsidP="00D57792">
      <w:pPr>
        <w:ind w:left="2160" w:hanging="720"/>
      </w:pPr>
      <w:r w:rsidRPr="006334C0">
        <w:rPr>
          <w:spacing w:val="3"/>
        </w:rPr>
        <w:t>1)</w:t>
      </w:r>
      <w:r w:rsidR="00D57792">
        <w:rPr>
          <w:spacing w:val="3"/>
        </w:rPr>
        <w:tab/>
      </w:r>
      <w:r w:rsidRPr="006334C0">
        <w:rPr>
          <w:spacing w:val="3"/>
        </w:rPr>
        <w:t xml:space="preserve">Each tank shall be provided with a separate working vent pipe, connected </w:t>
      </w:r>
      <w:r w:rsidRPr="006334C0">
        <w:t xml:space="preserve">with the top of the tank and carried up to the outer air. </w:t>
      </w:r>
      <w:r w:rsidR="00553F5E">
        <w:rPr>
          <w:color w:val="000000"/>
        </w:rPr>
        <w:t>Except as allowed in subsection (b), manifolding</w:t>
      </w:r>
      <w:r w:rsidRPr="006334C0">
        <w:t xml:space="preserve"> of </w:t>
      </w:r>
      <w:r w:rsidRPr="006334C0">
        <w:rPr>
          <w:spacing w:val="2"/>
        </w:rPr>
        <w:t xml:space="preserve">working vents is prohibited. The pipe shall be arranged for proper drainage </w:t>
      </w:r>
      <w:r w:rsidRPr="006334C0">
        <w:rPr>
          <w:spacing w:val="4"/>
        </w:rPr>
        <w:t xml:space="preserve">to the storage tank, and its lower end shall not extend through the top of the tank for a </w:t>
      </w:r>
      <w:r w:rsidRPr="006334C0">
        <w:t xml:space="preserve">distance of more than one inch; it shall have no traps or pockets. Float vent valve overfill devices are not considered an extension of the standard vent. </w:t>
      </w:r>
      <w:bookmarkEnd w:id="0"/>
    </w:p>
    <w:p w14:paraId="596B50A8" w14:textId="77777777" w:rsidR="00D57792" w:rsidRDefault="00D57792" w:rsidP="00D57792">
      <w:bookmarkStart w:id="1" w:name="_Toc166049918"/>
    </w:p>
    <w:p w14:paraId="050222F0" w14:textId="45C7E7EA" w:rsidR="006334C0" w:rsidRPr="006334C0" w:rsidRDefault="006334C0" w:rsidP="00D57792">
      <w:pPr>
        <w:ind w:left="2160" w:hanging="720"/>
      </w:pPr>
      <w:r w:rsidRPr="006334C0">
        <w:t>2)</w:t>
      </w:r>
      <w:r w:rsidR="00D57792">
        <w:tab/>
      </w:r>
      <w:r w:rsidRPr="006334C0">
        <w:t>The upper end of the pipe shall be provided with an updraft vent device only, with 40 gauge screening.</w:t>
      </w:r>
      <w:bookmarkEnd w:id="1"/>
      <w:r w:rsidRPr="006334C0">
        <w:t xml:space="preserve"> A pressure vacuum vent will meet this requirement.</w:t>
      </w:r>
    </w:p>
    <w:p w14:paraId="3E0305DD" w14:textId="77777777" w:rsidR="00D57792" w:rsidRDefault="00D57792" w:rsidP="00D57792">
      <w:bookmarkStart w:id="2" w:name="_Toc166049919"/>
    </w:p>
    <w:p w14:paraId="1504BD5D" w14:textId="13AC5121" w:rsidR="006334C0" w:rsidRDefault="006334C0" w:rsidP="00D57792">
      <w:pPr>
        <w:ind w:left="2160" w:hanging="720"/>
      </w:pPr>
      <w:r w:rsidRPr="006334C0">
        <w:t>3)</w:t>
      </w:r>
      <w:r w:rsidRPr="006334C0">
        <w:tab/>
        <w:t>The vent pipe shall be of sufficient cross</w:t>
      </w:r>
      <w:r w:rsidR="00FD361C">
        <w:t>-</w:t>
      </w:r>
      <w:r w:rsidRPr="006334C0">
        <w:t xml:space="preserve">sectional area to permit escape of air and </w:t>
      </w:r>
      <w:r w:rsidRPr="006334C0">
        <w:rPr>
          <w:spacing w:val="-4"/>
        </w:rPr>
        <w:t xml:space="preserve">vapor during the filling operation and in compliance with NFPA 30, incorporated by </w:t>
      </w:r>
      <w:r w:rsidRPr="006334C0">
        <w:rPr>
          <w:spacing w:val="-1"/>
        </w:rPr>
        <w:t xml:space="preserve">reference in 41 Ill. Adm. Code 174.210, and in no case less than </w:t>
      </w:r>
      <w:r w:rsidR="00CE38AA">
        <w:rPr>
          <w:spacing w:val="-1"/>
        </w:rPr>
        <w:t>1¼"</w:t>
      </w:r>
      <w:r w:rsidRPr="006334C0">
        <w:rPr>
          <w:spacing w:val="-1"/>
        </w:rPr>
        <w:t xml:space="preserve"> in diameter. If a power pump is used in filling the storage tank, and a tight connection is made to </w:t>
      </w:r>
      <w:r w:rsidRPr="006334C0">
        <w:t>the fill pipe, the vent pipe shall not be smaller than the fill pipe.</w:t>
      </w:r>
      <w:bookmarkEnd w:id="2"/>
    </w:p>
    <w:p w14:paraId="2CE813D9" w14:textId="77777777" w:rsidR="00553F5E" w:rsidRPr="00574A21" w:rsidRDefault="00553F5E" w:rsidP="00553F5E">
      <w:pPr>
        <w:rPr>
          <w:color w:val="000000"/>
        </w:rPr>
      </w:pPr>
    </w:p>
    <w:p w14:paraId="5E4E3E40" w14:textId="388842FB" w:rsidR="00553F5E" w:rsidRDefault="00553F5E" w:rsidP="00553F5E">
      <w:pPr>
        <w:ind w:left="2160" w:hanging="720"/>
        <w:rPr>
          <w:color w:val="000000"/>
        </w:rPr>
      </w:pPr>
      <w:r>
        <w:rPr>
          <w:color w:val="000000"/>
        </w:rPr>
        <w:t>4)</w:t>
      </w:r>
      <w:r>
        <w:rPr>
          <w:color w:val="000000"/>
        </w:rPr>
        <w:tab/>
      </w:r>
      <w:r w:rsidRPr="00082118">
        <w:rPr>
          <w:color w:val="000000"/>
        </w:rPr>
        <w:t xml:space="preserve">Exposed vents above grade must be of steel construction or other material as approved by </w:t>
      </w:r>
      <w:proofErr w:type="spellStart"/>
      <w:r w:rsidRPr="00082118">
        <w:rPr>
          <w:color w:val="000000"/>
        </w:rPr>
        <w:t>OSFM</w:t>
      </w:r>
      <w:proofErr w:type="spellEnd"/>
      <w:r w:rsidRPr="00082118">
        <w:rPr>
          <w:color w:val="000000"/>
        </w:rPr>
        <w:t xml:space="preserve"> during the permit process</w:t>
      </w:r>
      <w:r w:rsidR="0037310F">
        <w:rPr>
          <w:color w:val="000000"/>
        </w:rPr>
        <w:t>.</w:t>
      </w:r>
      <w:r w:rsidRPr="00574A21">
        <w:rPr>
          <w:color w:val="000000"/>
        </w:rPr>
        <w:t xml:space="preserve"> </w:t>
      </w:r>
    </w:p>
    <w:p w14:paraId="7AB715F5" w14:textId="77777777" w:rsidR="00553F5E" w:rsidRDefault="00553F5E" w:rsidP="0009641F">
      <w:pPr>
        <w:rPr>
          <w:color w:val="000000"/>
        </w:rPr>
      </w:pPr>
    </w:p>
    <w:p w14:paraId="54F7D528" w14:textId="260DC7DE" w:rsidR="00553F5E" w:rsidRPr="006334C0" w:rsidRDefault="00553F5E" w:rsidP="00553F5E">
      <w:pPr>
        <w:ind w:left="2160" w:hanging="720"/>
      </w:pPr>
      <w:r>
        <w:rPr>
          <w:color w:val="000000"/>
        </w:rPr>
        <w:t>5)</w:t>
      </w:r>
      <w:r>
        <w:rPr>
          <w:color w:val="000000"/>
        </w:rPr>
        <w:tab/>
        <w:t>V</w:t>
      </w:r>
      <w:r w:rsidRPr="00033E94">
        <w:rPr>
          <w:color w:val="000000"/>
        </w:rPr>
        <w:t xml:space="preserve">ents attached to buildings </w:t>
      </w:r>
      <w:r>
        <w:rPr>
          <w:color w:val="000000"/>
        </w:rPr>
        <w:t xml:space="preserve">shall be securely fastened </w:t>
      </w:r>
      <w:r w:rsidRPr="00033E94">
        <w:rPr>
          <w:color w:val="000000"/>
        </w:rPr>
        <w:t>to avoid damage from wind and testing procedures</w:t>
      </w:r>
      <w:r>
        <w:rPr>
          <w:color w:val="000000"/>
        </w:rPr>
        <w:t>.</w:t>
      </w:r>
      <w:r w:rsidRPr="009C014D">
        <w:rPr>
          <w:color w:val="000000"/>
        </w:rPr>
        <w:t xml:space="preserve"> </w:t>
      </w:r>
      <w:r>
        <w:rPr>
          <w:color w:val="000000"/>
        </w:rPr>
        <w:t>When f</w:t>
      </w:r>
      <w:r w:rsidRPr="00033E94">
        <w:rPr>
          <w:color w:val="000000"/>
        </w:rPr>
        <w:t>ree-standing ven</w:t>
      </w:r>
      <w:r>
        <w:rPr>
          <w:color w:val="000000"/>
        </w:rPr>
        <w:t xml:space="preserve">ts are </w:t>
      </w:r>
      <w:r w:rsidRPr="00033E94">
        <w:rPr>
          <w:color w:val="000000"/>
        </w:rPr>
        <w:t>install</w:t>
      </w:r>
      <w:r>
        <w:rPr>
          <w:color w:val="000000"/>
        </w:rPr>
        <w:t>ed, the vent pipes</w:t>
      </w:r>
      <w:r w:rsidRPr="00033E94">
        <w:rPr>
          <w:color w:val="000000"/>
        </w:rPr>
        <w:t xml:space="preserve"> sh</w:t>
      </w:r>
      <w:r>
        <w:rPr>
          <w:color w:val="000000"/>
        </w:rPr>
        <w:t>all</w:t>
      </w:r>
      <w:r w:rsidRPr="00033E94">
        <w:rPr>
          <w:color w:val="000000"/>
        </w:rPr>
        <w:t xml:space="preserve"> be capable of supporting themselves with respect to normal loads imposed by wind and testing procedures.</w:t>
      </w:r>
    </w:p>
    <w:p w14:paraId="71E15699" w14:textId="77777777" w:rsidR="00D57792" w:rsidRDefault="00D57792" w:rsidP="00D57792">
      <w:bookmarkStart w:id="3" w:name="_Toc166049920"/>
    </w:p>
    <w:p w14:paraId="4BD04602" w14:textId="507CAA41" w:rsidR="00553F5E" w:rsidRDefault="00553F5E" w:rsidP="00D57792">
      <w:pPr>
        <w:ind w:left="2160" w:hanging="720"/>
      </w:pPr>
      <w:r>
        <w:t>6</w:t>
      </w:r>
      <w:r w:rsidR="006334C0" w:rsidRPr="006334C0">
        <w:t>)</w:t>
      </w:r>
      <w:r w:rsidR="006334C0" w:rsidRPr="006334C0">
        <w:tab/>
        <w:t>The vent pipe shall terminate outside buildings</w:t>
      </w:r>
      <w:r>
        <w:t>:</w:t>
      </w:r>
    </w:p>
    <w:p w14:paraId="68AAFA5C" w14:textId="77777777" w:rsidR="00553F5E" w:rsidRDefault="00553F5E" w:rsidP="0009641F"/>
    <w:p w14:paraId="36D59789" w14:textId="0B299A4A" w:rsidR="00553F5E" w:rsidRDefault="00553F5E" w:rsidP="00553F5E">
      <w:pPr>
        <w:ind w:left="2880" w:hanging="720"/>
        <w:rPr>
          <w:spacing w:val="2"/>
        </w:rPr>
      </w:pPr>
      <w:r>
        <w:t>A)</w:t>
      </w:r>
      <w:r>
        <w:tab/>
      </w:r>
      <w:r w:rsidR="006334C0" w:rsidRPr="006334C0">
        <w:t xml:space="preserve">at a point not less than 12 </w:t>
      </w:r>
      <w:r w:rsidR="006334C0" w:rsidRPr="006334C0">
        <w:rPr>
          <w:spacing w:val="-4"/>
        </w:rPr>
        <w:t xml:space="preserve">feet above the adjacent ground level and not less than 5 feet, measured vertically and </w:t>
      </w:r>
      <w:r w:rsidR="006334C0" w:rsidRPr="006334C0">
        <w:rPr>
          <w:spacing w:val="-2"/>
        </w:rPr>
        <w:t xml:space="preserve">horizontally, from any window or other building opening, such as a basement, cellar, </w:t>
      </w:r>
      <w:r w:rsidR="006334C0" w:rsidRPr="006334C0">
        <w:rPr>
          <w:spacing w:val="2"/>
        </w:rPr>
        <w:t>pit, ventilated soffit or air intake of any building</w:t>
      </w:r>
      <w:r>
        <w:rPr>
          <w:spacing w:val="2"/>
        </w:rPr>
        <w:t>;</w:t>
      </w:r>
    </w:p>
    <w:p w14:paraId="4EA2FA55" w14:textId="77777777" w:rsidR="00553F5E" w:rsidRDefault="00553F5E" w:rsidP="0009641F">
      <w:pPr>
        <w:rPr>
          <w:spacing w:val="2"/>
        </w:rPr>
      </w:pPr>
    </w:p>
    <w:p w14:paraId="13437156" w14:textId="5610D130" w:rsidR="00553F5E" w:rsidRDefault="00553F5E" w:rsidP="00553F5E">
      <w:pPr>
        <w:ind w:left="2880" w:hanging="720"/>
      </w:pPr>
      <w:r>
        <w:rPr>
          <w:spacing w:val="2"/>
        </w:rPr>
        <w:t>B)</w:t>
      </w:r>
      <w:r>
        <w:rPr>
          <w:spacing w:val="2"/>
        </w:rPr>
        <w:tab/>
      </w:r>
      <w:r w:rsidR="006334C0" w:rsidRPr="006334C0">
        <w:rPr>
          <w:spacing w:val="2"/>
        </w:rPr>
        <w:t xml:space="preserve">in a location </w:t>
      </w:r>
      <w:r w:rsidR="00CE38AA">
        <w:rPr>
          <w:spacing w:val="2"/>
        </w:rPr>
        <w:t>that</w:t>
      </w:r>
      <w:r w:rsidR="006334C0" w:rsidRPr="006334C0">
        <w:rPr>
          <w:spacing w:val="2"/>
        </w:rPr>
        <w:t xml:space="preserve"> will </w:t>
      </w:r>
      <w:r w:rsidR="006334C0" w:rsidRPr="006334C0">
        <w:t xml:space="preserve">not permit </w:t>
      </w:r>
      <w:r w:rsidRPr="00033E94">
        <w:rPr>
          <w:color w:val="000000"/>
        </w:rPr>
        <w:t xml:space="preserve">vapors </w:t>
      </w:r>
      <w:r>
        <w:rPr>
          <w:color w:val="000000"/>
        </w:rPr>
        <w:t xml:space="preserve">to </w:t>
      </w:r>
      <w:r w:rsidRPr="00033E94">
        <w:rPr>
          <w:color w:val="000000"/>
        </w:rPr>
        <w:t>accumulate or travel to an unsafe location, enter</w:t>
      </w:r>
      <w:r>
        <w:rPr>
          <w:color w:val="000000"/>
        </w:rPr>
        <w:t xml:space="preserve"> </w:t>
      </w:r>
      <w:r w:rsidRPr="00033E94">
        <w:rPr>
          <w:color w:val="000000"/>
        </w:rPr>
        <w:t>building openings, or be trapped under eaves</w:t>
      </w:r>
      <w:r>
        <w:rPr>
          <w:color w:val="000000"/>
        </w:rPr>
        <w:t>, and</w:t>
      </w:r>
      <w:r w:rsidRPr="00033E94">
        <w:rPr>
          <w:color w:val="000000"/>
        </w:rPr>
        <w:t xml:space="preserve"> </w:t>
      </w:r>
      <w:r>
        <w:rPr>
          <w:color w:val="000000"/>
        </w:rPr>
        <w:t>that is</w:t>
      </w:r>
      <w:r w:rsidRPr="00033E94">
        <w:rPr>
          <w:color w:val="000000"/>
        </w:rPr>
        <w:t xml:space="preserve"> at least 15 f</w:t>
      </w:r>
      <w:r>
        <w:rPr>
          <w:color w:val="000000"/>
        </w:rPr>
        <w:t>ee</w:t>
      </w:r>
      <w:r w:rsidRPr="00033E94">
        <w:rPr>
          <w:color w:val="000000"/>
        </w:rPr>
        <w:t>t</w:t>
      </w:r>
      <w:r>
        <w:rPr>
          <w:color w:val="000000"/>
        </w:rPr>
        <w:t xml:space="preserve"> </w:t>
      </w:r>
      <w:r w:rsidRPr="00033E94">
        <w:rPr>
          <w:color w:val="000000"/>
        </w:rPr>
        <w:t>(4.5 m</w:t>
      </w:r>
      <w:r>
        <w:rPr>
          <w:color w:val="000000"/>
        </w:rPr>
        <w:t>eters</w:t>
      </w:r>
      <w:r w:rsidRPr="00033E94">
        <w:rPr>
          <w:color w:val="000000"/>
        </w:rPr>
        <w:t>) from powered ventilation air intake devices</w:t>
      </w:r>
      <w:r>
        <w:rPr>
          <w:color w:val="000000"/>
        </w:rPr>
        <w:t xml:space="preserve">; and </w:t>
      </w:r>
    </w:p>
    <w:p w14:paraId="7A1B66E0" w14:textId="77777777" w:rsidR="00553F5E" w:rsidRDefault="00553F5E" w:rsidP="0009641F"/>
    <w:p w14:paraId="6CC4262A" w14:textId="5E360324" w:rsidR="006334C0" w:rsidRPr="006334C0" w:rsidRDefault="00553F5E" w:rsidP="00553F5E">
      <w:pPr>
        <w:ind w:left="2880" w:hanging="720"/>
      </w:pPr>
      <w:r>
        <w:t>C)</w:t>
      </w:r>
      <w:r>
        <w:tab/>
      </w:r>
      <w:r>
        <w:rPr>
          <w:color w:val="000000"/>
        </w:rPr>
        <w:t>in a manner so that the</w:t>
      </w:r>
      <w:r w:rsidR="006334C0" w:rsidRPr="006334C0">
        <w:t xml:space="preserve"> vent piping shall project above any canopy facia no less than 4 feet.</w:t>
      </w:r>
      <w:bookmarkEnd w:id="3"/>
    </w:p>
    <w:p w14:paraId="3BF8F964" w14:textId="77777777" w:rsidR="00D57792" w:rsidRDefault="00D57792" w:rsidP="00D57792"/>
    <w:p w14:paraId="59844CF7" w14:textId="00D4D82C" w:rsidR="006334C0" w:rsidRPr="006334C0" w:rsidRDefault="00553F5E" w:rsidP="00D57792">
      <w:pPr>
        <w:ind w:left="2160" w:hanging="720"/>
      </w:pPr>
      <w:r>
        <w:t>7</w:t>
      </w:r>
      <w:r w:rsidR="006334C0" w:rsidRPr="006334C0">
        <w:t>)</w:t>
      </w:r>
      <w:r w:rsidR="006334C0" w:rsidRPr="006334C0">
        <w:tab/>
        <w:t>No vent piping is allowed inside buildings. Existing vent piping inside buildings may remain if approved</w:t>
      </w:r>
      <w:r w:rsidR="00CE38AA">
        <w:t>,</w:t>
      </w:r>
      <w:r w:rsidR="006334C0" w:rsidRPr="006334C0">
        <w:t xml:space="preserve"> in writing</w:t>
      </w:r>
      <w:r w:rsidR="00CE38AA">
        <w:t>,</w:t>
      </w:r>
      <w:r w:rsidR="006334C0" w:rsidRPr="006334C0">
        <w:t xml:space="preserve"> by </w:t>
      </w:r>
      <w:proofErr w:type="spellStart"/>
      <w:r w:rsidR="006334C0" w:rsidRPr="006334C0">
        <w:t>OSFM</w:t>
      </w:r>
      <w:proofErr w:type="spellEnd"/>
      <w:r w:rsidR="006334C0" w:rsidRPr="006334C0">
        <w:t>.</w:t>
      </w:r>
    </w:p>
    <w:p w14:paraId="43897F30" w14:textId="77777777" w:rsidR="00D57792" w:rsidRDefault="00D57792" w:rsidP="00D57792">
      <w:bookmarkStart w:id="4" w:name="_Toc166049927"/>
    </w:p>
    <w:p w14:paraId="0CE13E04" w14:textId="0075CD94" w:rsidR="006334C0" w:rsidRPr="006334C0" w:rsidRDefault="00553F5E" w:rsidP="00D57792">
      <w:pPr>
        <w:ind w:left="2160" w:hanging="720"/>
      </w:pPr>
      <w:r>
        <w:t>8</w:t>
      </w:r>
      <w:r w:rsidR="006334C0" w:rsidRPr="006334C0">
        <w:t>)</w:t>
      </w:r>
      <w:r w:rsidR="006334C0" w:rsidRPr="006334C0">
        <w:tab/>
        <w:t>Adequate collision protection to protect against physical damage shall be provided for vent piping.</w:t>
      </w:r>
      <w:bookmarkEnd w:id="4"/>
    </w:p>
    <w:p w14:paraId="3814D04F" w14:textId="77777777" w:rsidR="00D57792" w:rsidRDefault="00D57792" w:rsidP="00D57792">
      <w:bookmarkStart w:id="5" w:name="_Toc166049928"/>
    </w:p>
    <w:p w14:paraId="11882AAA" w14:textId="77022940" w:rsidR="006334C0" w:rsidRPr="006334C0" w:rsidRDefault="00553F5E" w:rsidP="00D57792">
      <w:pPr>
        <w:ind w:left="2160" w:hanging="720"/>
      </w:pPr>
      <w:r>
        <w:t>9</w:t>
      </w:r>
      <w:r w:rsidR="006334C0" w:rsidRPr="006334C0">
        <w:t>)</w:t>
      </w:r>
      <w:r w:rsidR="006334C0" w:rsidRPr="006334C0">
        <w:tab/>
        <w:t xml:space="preserve">Hazardous substance tanks shall be vented in accordance with a nationally recognized standard for the substance contained within the tank or as approved by </w:t>
      </w:r>
      <w:proofErr w:type="spellStart"/>
      <w:r w:rsidR="006334C0" w:rsidRPr="006334C0">
        <w:t>OSFM</w:t>
      </w:r>
      <w:proofErr w:type="spellEnd"/>
      <w:r w:rsidR="006334C0" w:rsidRPr="006334C0">
        <w:t xml:space="preserve"> to be no less protective of human health or the environment.</w:t>
      </w:r>
      <w:bookmarkEnd w:id="5"/>
      <w:r w:rsidR="006334C0" w:rsidRPr="006334C0">
        <w:t xml:space="preserve"> </w:t>
      </w:r>
    </w:p>
    <w:p w14:paraId="2FD96592" w14:textId="77777777" w:rsidR="00D57792" w:rsidRDefault="00D57792" w:rsidP="00D57792">
      <w:bookmarkStart w:id="6" w:name="_Toc166049921"/>
    </w:p>
    <w:p w14:paraId="421A5327" w14:textId="6A58F94D" w:rsidR="006334C0" w:rsidRDefault="006334C0" w:rsidP="00D57792">
      <w:pPr>
        <w:ind w:firstLine="720"/>
      </w:pPr>
      <w:r w:rsidRPr="006334C0">
        <w:t>b)</w:t>
      </w:r>
      <w:r w:rsidRPr="006334C0">
        <w:tab/>
      </w:r>
      <w:r w:rsidR="00553F5E">
        <w:rPr>
          <w:color w:val="000000"/>
        </w:rPr>
        <w:t xml:space="preserve">Exceptions to Ban on Manifolding </w:t>
      </w:r>
      <w:r w:rsidRPr="006334C0">
        <w:t xml:space="preserve">Vents </w:t>
      </w:r>
    </w:p>
    <w:p w14:paraId="6FFFAB6E" w14:textId="7E462E7F" w:rsidR="00553F5E" w:rsidRPr="006334C0" w:rsidRDefault="00553F5E" w:rsidP="00553F5E">
      <w:pPr>
        <w:ind w:left="1440"/>
      </w:pPr>
      <w:r w:rsidRPr="00082118">
        <w:rPr>
          <w:color w:val="000000"/>
        </w:rPr>
        <w:t>Manifolded</w:t>
      </w:r>
      <w:r>
        <w:rPr>
          <w:color w:val="000000"/>
        </w:rPr>
        <w:t xml:space="preserve"> </w:t>
      </w:r>
      <w:r w:rsidRPr="00082118">
        <w:rPr>
          <w:color w:val="000000"/>
          <w:spacing w:val="4"/>
        </w:rPr>
        <w:t xml:space="preserve">vents existing </w:t>
      </w:r>
      <w:r>
        <w:rPr>
          <w:color w:val="000000"/>
          <w:spacing w:val="4"/>
        </w:rPr>
        <w:t>as of Ma</w:t>
      </w:r>
      <w:r w:rsidR="00080A51">
        <w:rPr>
          <w:color w:val="000000"/>
          <w:spacing w:val="4"/>
        </w:rPr>
        <w:t>y</w:t>
      </w:r>
      <w:r>
        <w:rPr>
          <w:color w:val="000000"/>
          <w:spacing w:val="4"/>
        </w:rPr>
        <w:t xml:space="preserve"> </w:t>
      </w:r>
      <w:r w:rsidR="00A80923">
        <w:rPr>
          <w:color w:val="000000"/>
          <w:spacing w:val="4"/>
        </w:rPr>
        <w:t>2</w:t>
      </w:r>
      <w:r>
        <w:rPr>
          <w:color w:val="000000"/>
          <w:spacing w:val="4"/>
        </w:rPr>
        <w:t>, 2023</w:t>
      </w:r>
      <w:r w:rsidRPr="00082118">
        <w:rPr>
          <w:color w:val="000000"/>
        </w:rPr>
        <w:t xml:space="preserve"> may be left in place, provided that the vents can be shown, by field</w:t>
      </w:r>
      <w:r>
        <w:rPr>
          <w:color w:val="000000"/>
        </w:rPr>
        <w:t xml:space="preserve"> </w:t>
      </w:r>
      <w:r w:rsidRPr="00082118">
        <w:rPr>
          <w:color w:val="000000"/>
          <w:spacing w:val="2"/>
        </w:rPr>
        <w:t xml:space="preserve">verification, to comply with </w:t>
      </w:r>
      <w:proofErr w:type="spellStart"/>
      <w:r w:rsidRPr="00082118">
        <w:rPr>
          <w:color w:val="000000"/>
          <w:spacing w:val="2"/>
        </w:rPr>
        <w:t>OSFM</w:t>
      </w:r>
      <w:proofErr w:type="spellEnd"/>
      <w:r w:rsidRPr="00082118">
        <w:rPr>
          <w:color w:val="000000"/>
          <w:spacing w:val="2"/>
        </w:rPr>
        <w:t xml:space="preserve"> rules at the time of </w:t>
      </w:r>
      <w:r>
        <w:rPr>
          <w:color w:val="000000"/>
          <w:spacing w:val="2"/>
        </w:rPr>
        <w:t>installation</w:t>
      </w:r>
      <w:r w:rsidRPr="00082118">
        <w:rPr>
          <w:color w:val="000000"/>
          <w:spacing w:val="2"/>
        </w:rPr>
        <w:t>.</w:t>
      </w:r>
      <w:r>
        <w:rPr>
          <w:color w:val="000000"/>
          <w:spacing w:val="2"/>
        </w:rPr>
        <w:t xml:space="preserve">  </w:t>
      </w:r>
      <w:r w:rsidR="001E6DD6">
        <w:rPr>
          <w:color w:val="000000"/>
          <w:spacing w:val="2"/>
        </w:rPr>
        <w:t xml:space="preserve">On or after </w:t>
      </w:r>
      <w:r>
        <w:rPr>
          <w:color w:val="000000"/>
          <w:spacing w:val="2"/>
        </w:rPr>
        <w:t>Ma</w:t>
      </w:r>
      <w:r w:rsidR="00080A51">
        <w:rPr>
          <w:color w:val="000000"/>
          <w:spacing w:val="2"/>
        </w:rPr>
        <w:t>y</w:t>
      </w:r>
      <w:r>
        <w:rPr>
          <w:color w:val="000000"/>
          <w:spacing w:val="2"/>
        </w:rPr>
        <w:t xml:space="preserve"> </w:t>
      </w:r>
      <w:r w:rsidR="00A80923">
        <w:rPr>
          <w:color w:val="000000"/>
          <w:spacing w:val="2"/>
        </w:rPr>
        <w:t>2</w:t>
      </w:r>
      <w:r>
        <w:rPr>
          <w:color w:val="000000"/>
          <w:spacing w:val="2"/>
        </w:rPr>
        <w:t xml:space="preserve">, 2023, new manifolding shall not be allowed except as approved by </w:t>
      </w:r>
      <w:proofErr w:type="spellStart"/>
      <w:r w:rsidRPr="00033E94">
        <w:rPr>
          <w:color w:val="000000"/>
          <w:spacing w:val="2"/>
        </w:rPr>
        <w:t>OSFM</w:t>
      </w:r>
      <w:proofErr w:type="spellEnd"/>
      <w:r w:rsidRPr="00033E94">
        <w:rPr>
          <w:color w:val="000000"/>
          <w:spacing w:val="2"/>
        </w:rPr>
        <w:t xml:space="preserve"> b</w:t>
      </w:r>
      <w:r w:rsidRPr="00033E94">
        <w:rPr>
          <w:color w:val="000000"/>
        </w:rPr>
        <w:t>ased on a Licensed Professional Engineer's certifi</w:t>
      </w:r>
      <w:r>
        <w:rPr>
          <w:color w:val="000000"/>
        </w:rPr>
        <w:t>ed</w:t>
      </w:r>
      <w:r>
        <w:rPr>
          <w:color w:val="000000"/>
          <w:spacing w:val="2"/>
        </w:rPr>
        <w:t xml:space="preserve"> engineering plans submitted at the time of permit application.</w:t>
      </w:r>
    </w:p>
    <w:bookmarkEnd w:id="6"/>
    <w:p w14:paraId="42BBA21D" w14:textId="6FB68AEE" w:rsidR="00553F5E" w:rsidRDefault="00553F5E" w:rsidP="0009641F"/>
    <w:p w14:paraId="47E52215" w14:textId="562D419E" w:rsidR="00553F5E" w:rsidRPr="006334C0" w:rsidRDefault="00553F5E" w:rsidP="00553F5E">
      <w:pPr>
        <w:ind w:firstLine="720"/>
      </w:pPr>
      <w:r>
        <w:t>(Source:  Amended at 4</w:t>
      </w:r>
      <w:r w:rsidR="00EB326A">
        <w:t>7</w:t>
      </w:r>
      <w:r>
        <w:t xml:space="preserve"> Ill. Reg. </w:t>
      </w:r>
      <w:r w:rsidR="00A857B9">
        <w:t>6837</w:t>
      </w:r>
      <w:r>
        <w:t xml:space="preserve">, effective </w:t>
      </w:r>
      <w:r w:rsidR="00A857B9">
        <w:t>May 2, 2023</w:t>
      </w:r>
      <w:r>
        <w:t>)</w:t>
      </w:r>
    </w:p>
    <w:sectPr w:rsidR="00553F5E" w:rsidRPr="006334C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BCFF1" w14:textId="77777777" w:rsidR="00763059" w:rsidRDefault="00763059">
      <w:r>
        <w:separator/>
      </w:r>
    </w:p>
  </w:endnote>
  <w:endnote w:type="continuationSeparator" w:id="0">
    <w:p w14:paraId="284A98DA" w14:textId="77777777" w:rsidR="00763059" w:rsidRDefault="00763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692F3" w14:textId="77777777" w:rsidR="00763059" w:rsidRDefault="00763059">
      <w:r>
        <w:separator/>
      </w:r>
    </w:p>
  </w:footnote>
  <w:footnote w:type="continuationSeparator" w:id="0">
    <w:p w14:paraId="79DB0D6D" w14:textId="77777777" w:rsidR="00763059" w:rsidRDefault="00763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734C0"/>
    <w:multiLevelType w:val="multilevel"/>
    <w:tmpl w:val="CCE63F48"/>
    <w:name w:val="zzmpOutline3||Outline3|2|3|1|0|0|33||1|0|0||1|0|0||1|0|0||1|0|0||1|0|33||1|0|0||1|0|0||1|0|0||2"/>
    <w:lvl w:ilvl="0">
      <w:start w:val="1"/>
      <w:numFmt w:val="none"/>
      <w:pStyle w:val="Outline3L1"/>
      <w:suff w:val="nothing"/>
      <w:lvlText w:val="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z w:val="24"/>
        <w:u w:val="none"/>
        <w:effect w:val="none"/>
      </w:rPr>
    </w:lvl>
    <w:lvl w:ilvl="1">
      <w:start w:val="1"/>
      <w:numFmt w:val="lowerLetter"/>
      <w:pStyle w:val="Outline3L2"/>
      <w:lvlText w:val="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2">
      <w:start w:val="15"/>
      <w:numFmt w:val="decimal"/>
      <w:pStyle w:val="Outline3L3"/>
      <w:lvlText w:val="%3)"/>
      <w:lvlJc w:val="left"/>
      <w:pPr>
        <w:tabs>
          <w:tab w:val="num" w:pos="3360"/>
        </w:tabs>
        <w:ind w:left="33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3">
      <w:start w:val="2"/>
      <w:numFmt w:val="upperLetter"/>
      <w:pStyle w:val="Outline3L4"/>
      <w:lvlText w:val="%4)"/>
      <w:lvlJc w:val="left"/>
      <w:pPr>
        <w:tabs>
          <w:tab w:val="num" w:pos="4440"/>
        </w:tabs>
        <w:ind w:left="4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4">
      <w:start w:val="1"/>
      <w:numFmt w:val="lowerRoman"/>
      <w:pStyle w:val="Outline3L5"/>
      <w:lvlText w:val="%5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5">
      <w:start w:val="1"/>
      <w:numFmt w:val="lowerRoman"/>
      <w:pStyle w:val="Outline3L6"/>
      <w:lvlText w:val="%6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z w:val="24"/>
        <w:u w:val="none"/>
        <w:effect w:val="none"/>
      </w:rPr>
    </w:lvl>
    <w:lvl w:ilvl="6">
      <w:start w:val="1"/>
      <w:numFmt w:val="lowerLetter"/>
      <w:pStyle w:val="Outline3L7"/>
      <w:lvlText w:val="%7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7">
      <w:start w:val="1"/>
      <w:numFmt w:val="lowerLetter"/>
      <w:pStyle w:val="Outline3L8"/>
      <w:lvlText w:val="%8."/>
      <w:lvlJc w:val="left"/>
      <w:pPr>
        <w:tabs>
          <w:tab w:val="num" w:pos="4320"/>
        </w:tabs>
        <w:ind w:left="2880" w:firstLine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8">
      <w:start w:val="1"/>
      <w:numFmt w:val="lowerRoman"/>
      <w:pStyle w:val="Outline3L9"/>
      <w:lvlText w:val="%9."/>
      <w:lvlJc w:val="left"/>
      <w:pPr>
        <w:tabs>
          <w:tab w:val="num" w:pos="5040"/>
        </w:tabs>
        <w:ind w:left="3600" w:firstLine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34C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0A51"/>
    <w:rsid w:val="00083E97"/>
    <w:rsid w:val="0008539F"/>
    <w:rsid w:val="00085CDF"/>
    <w:rsid w:val="0008689B"/>
    <w:rsid w:val="000943C4"/>
    <w:rsid w:val="0009641F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E6DD6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772C2"/>
    <w:rsid w:val="0028037A"/>
    <w:rsid w:val="00280FB4"/>
    <w:rsid w:val="00290686"/>
    <w:rsid w:val="002958AD"/>
    <w:rsid w:val="002A1122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49E4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310F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F5E"/>
    <w:rsid w:val="0056157E"/>
    <w:rsid w:val="0056373E"/>
    <w:rsid w:val="0056501E"/>
    <w:rsid w:val="00570668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34C0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87655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05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23"/>
    <w:rsid w:val="00A809C5"/>
    <w:rsid w:val="00A856E3"/>
    <w:rsid w:val="00A857B9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5A00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38AA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57792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01F0"/>
    <w:rsid w:val="00EB326A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61C"/>
    <w:rsid w:val="00FD38AB"/>
    <w:rsid w:val="00FD7B30"/>
    <w:rsid w:val="00FF402E"/>
    <w:rsid w:val="00FF5C46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CE6BD6"/>
  <w15:docId w15:val="{5830E92E-3D10-4F4B-8E36-B932C5788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Outline3L1">
    <w:name w:val="Outline3_L1"/>
    <w:basedOn w:val="Normal"/>
    <w:rsid w:val="006334C0"/>
    <w:pPr>
      <w:keepNext/>
      <w:numPr>
        <w:numId w:val="1"/>
      </w:numPr>
      <w:spacing w:after="240"/>
      <w:jc w:val="both"/>
      <w:outlineLvl w:val="0"/>
    </w:pPr>
    <w:rPr>
      <w:b/>
      <w:szCs w:val="20"/>
    </w:rPr>
  </w:style>
  <w:style w:type="paragraph" w:customStyle="1" w:styleId="Outline3L2">
    <w:name w:val="Outline3_L2"/>
    <w:basedOn w:val="Outline3L1"/>
    <w:rsid w:val="006334C0"/>
    <w:pPr>
      <w:keepNext w:val="0"/>
      <w:numPr>
        <w:ilvl w:val="1"/>
      </w:numPr>
      <w:outlineLvl w:val="1"/>
    </w:pPr>
    <w:rPr>
      <w:b w:val="0"/>
    </w:rPr>
  </w:style>
  <w:style w:type="paragraph" w:customStyle="1" w:styleId="Outline3L3">
    <w:name w:val="Outline3_L3"/>
    <w:basedOn w:val="Outline3L2"/>
    <w:rsid w:val="006334C0"/>
    <w:pPr>
      <w:numPr>
        <w:ilvl w:val="2"/>
      </w:numPr>
      <w:outlineLvl w:val="2"/>
    </w:pPr>
  </w:style>
  <w:style w:type="paragraph" w:customStyle="1" w:styleId="Outline3L4">
    <w:name w:val="Outline3_L4"/>
    <w:basedOn w:val="Outline3L3"/>
    <w:rsid w:val="006334C0"/>
    <w:pPr>
      <w:numPr>
        <w:ilvl w:val="3"/>
      </w:numPr>
      <w:outlineLvl w:val="3"/>
    </w:pPr>
  </w:style>
  <w:style w:type="paragraph" w:customStyle="1" w:styleId="Outline3L5">
    <w:name w:val="Outline3_L5"/>
    <w:basedOn w:val="Outline3L4"/>
    <w:rsid w:val="006334C0"/>
    <w:pPr>
      <w:numPr>
        <w:ilvl w:val="4"/>
      </w:numPr>
      <w:outlineLvl w:val="4"/>
    </w:pPr>
  </w:style>
  <w:style w:type="paragraph" w:customStyle="1" w:styleId="Outline3L6">
    <w:name w:val="Outline3_L6"/>
    <w:basedOn w:val="Outline3L5"/>
    <w:rsid w:val="006334C0"/>
    <w:pPr>
      <w:numPr>
        <w:ilvl w:val="5"/>
      </w:numPr>
      <w:outlineLvl w:val="5"/>
    </w:pPr>
    <w:rPr>
      <w:b/>
    </w:rPr>
  </w:style>
  <w:style w:type="paragraph" w:customStyle="1" w:styleId="Outline3L7">
    <w:name w:val="Outline3_L7"/>
    <w:basedOn w:val="Outline3L6"/>
    <w:rsid w:val="006334C0"/>
    <w:pPr>
      <w:numPr>
        <w:ilvl w:val="6"/>
      </w:numPr>
      <w:outlineLvl w:val="6"/>
    </w:pPr>
    <w:rPr>
      <w:b w:val="0"/>
    </w:rPr>
  </w:style>
  <w:style w:type="paragraph" w:customStyle="1" w:styleId="Outline3L8">
    <w:name w:val="Outline3_L8"/>
    <w:basedOn w:val="Outline3L7"/>
    <w:rsid w:val="006334C0"/>
    <w:pPr>
      <w:numPr>
        <w:ilvl w:val="7"/>
      </w:numPr>
      <w:jc w:val="left"/>
      <w:outlineLvl w:val="7"/>
    </w:pPr>
  </w:style>
  <w:style w:type="paragraph" w:customStyle="1" w:styleId="Outline3L9">
    <w:name w:val="Outline3_L9"/>
    <w:basedOn w:val="Outline3L8"/>
    <w:rsid w:val="006334C0"/>
    <w:pPr>
      <w:numPr>
        <w:ilvl w:val="8"/>
      </w:numPr>
      <w:outlineLvl w:val="8"/>
    </w:pPr>
  </w:style>
  <w:style w:type="paragraph" w:customStyle="1" w:styleId="MWbl1j">
    <w:name w:val="MWbl1j"/>
    <w:aliases w:val="p22"/>
    <w:basedOn w:val="Normal"/>
    <w:rsid w:val="006334C0"/>
    <w:pPr>
      <w:spacing w:after="240"/>
      <w:ind w:left="1440"/>
      <w:jc w:val="both"/>
    </w:pPr>
  </w:style>
  <w:style w:type="paragraph" w:customStyle="1" w:styleId="MWTitle08">
    <w:name w:val="MWTitle08"/>
    <w:aliases w:val="t8"/>
    <w:basedOn w:val="Normal"/>
    <w:next w:val="Normal"/>
    <w:rsid w:val="006334C0"/>
    <w:pPr>
      <w:keepNext/>
      <w:spacing w:after="240"/>
      <w:ind w:left="702" w:hanging="702"/>
      <w:jc w:val="both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5</cp:revision>
  <dcterms:created xsi:type="dcterms:W3CDTF">2023-04-27T17:29:00Z</dcterms:created>
  <dcterms:modified xsi:type="dcterms:W3CDTF">2023-05-19T00:11:00Z</dcterms:modified>
</cp:coreProperties>
</file>