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47787" w14:textId="77777777" w:rsidR="005466E5" w:rsidRPr="003D1106" w:rsidRDefault="005466E5" w:rsidP="003D1106"/>
    <w:p w14:paraId="6F8A6BE7" w14:textId="77777777" w:rsidR="0071763D" w:rsidRPr="005466E5" w:rsidRDefault="0071763D" w:rsidP="005466E5">
      <w:pPr>
        <w:rPr>
          <w:b/>
        </w:rPr>
      </w:pPr>
      <w:r w:rsidRPr="005466E5">
        <w:rPr>
          <w:b/>
        </w:rPr>
        <w:t>Section</w:t>
      </w:r>
      <w:r w:rsidR="005466E5">
        <w:rPr>
          <w:b/>
        </w:rPr>
        <w:t xml:space="preserve"> </w:t>
      </w:r>
      <w:r w:rsidRPr="005466E5">
        <w:rPr>
          <w:b/>
        </w:rPr>
        <w:t xml:space="preserve">175.300 </w:t>
      </w:r>
      <w:r w:rsidR="005466E5">
        <w:rPr>
          <w:b/>
        </w:rPr>
        <w:t xml:space="preserve"> </w:t>
      </w:r>
      <w:r w:rsidRPr="005466E5">
        <w:rPr>
          <w:b/>
        </w:rPr>
        <w:t xml:space="preserve">Permitted UST Activity </w:t>
      </w:r>
    </w:p>
    <w:p w14:paraId="2C5A727B" w14:textId="77777777" w:rsidR="0071763D" w:rsidRPr="003D1106" w:rsidRDefault="0071763D" w:rsidP="003D1106"/>
    <w:p w14:paraId="24E6B260" w14:textId="77777777" w:rsidR="0071763D" w:rsidRPr="0071763D" w:rsidRDefault="0071763D" w:rsidP="005466E5">
      <w:r w:rsidRPr="0071763D">
        <w:t>Any UST activity or other permitted activity under this Section must comply with the following:</w:t>
      </w:r>
    </w:p>
    <w:p w14:paraId="4155D09C" w14:textId="77777777" w:rsidR="005466E5" w:rsidRDefault="005466E5" w:rsidP="005466E5">
      <w:bookmarkStart w:id="0" w:name="_Toc166050142"/>
    </w:p>
    <w:p w14:paraId="1430D24E" w14:textId="77777777" w:rsidR="0071763D" w:rsidRPr="0071763D" w:rsidRDefault="00F35459" w:rsidP="005466E5">
      <w:pPr>
        <w:ind w:firstLine="720"/>
      </w:pPr>
      <w:r>
        <w:t>a)</w:t>
      </w:r>
      <w:r>
        <w:tab/>
        <w:t>Permit R</w:t>
      </w:r>
      <w:r w:rsidR="0071763D" w:rsidRPr="0071763D">
        <w:t>equirements</w:t>
      </w:r>
    </w:p>
    <w:p w14:paraId="3000C7D0" w14:textId="77777777" w:rsidR="005466E5" w:rsidRDefault="005466E5" w:rsidP="005466E5"/>
    <w:p w14:paraId="28FE495C" w14:textId="77777777" w:rsidR="0071763D" w:rsidRPr="0071763D" w:rsidRDefault="0071763D" w:rsidP="005466E5">
      <w:pPr>
        <w:ind w:left="2160" w:hanging="720"/>
      </w:pPr>
      <w:r w:rsidRPr="0071763D">
        <w:t>1)</w:t>
      </w:r>
      <w:r w:rsidR="005466E5">
        <w:tab/>
      </w:r>
      <w:r w:rsidRPr="0071763D">
        <w:t>Prior to the onset of UST activity, a completed permit application, including fee payment of $</w:t>
      </w:r>
      <w:r w:rsidR="00F54BAF">
        <w:t>2</w:t>
      </w:r>
      <w:r w:rsidRPr="0071763D">
        <w:t xml:space="preserve">00 per permitted activity, shall be submitted to </w:t>
      </w:r>
      <w:proofErr w:type="spellStart"/>
      <w:r w:rsidRPr="0071763D">
        <w:t>OSFM</w:t>
      </w:r>
      <w:bookmarkEnd w:id="0"/>
      <w:proofErr w:type="spellEnd"/>
      <w:r w:rsidRPr="0071763D">
        <w:t xml:space="preserve">. </w:t>
      </w:r>
    </w:p>
    <w:p w14:paraId="3E511D3F" w14:textId="77777777" w:rsidR="005466E5" w:rsidRDefault="005466E5" w:rsidP="005466E5">
      <w:bookmarkStart w:id="1" w:name="_Toc166050143"/>
    </w:p>
    <w:p w14:paraId="48DBD706" w14:textId="77777777" w:rsidR="0071763D" w:rsidRPr="0071763D" w:rsidRDefault="0071763D" w:rsidP="005466E5">
      <w:pPr>
        <w:ind w:left="720" w:firstLine="720"/>
      </w:pPr>
      <w:r w:rsidRPr="0071763D">
        <w:t>2)</w:t>
      </w:r>
      <w:r w:rsidR="005466E5">
        <w:tab/>
      </w:r>
      <w:r w:rsidRPr="0071763D">
        <w:t>A separate fee is required for each type of activity.</w:t>
      </w:r>
      <w:bookmarkEnd w:id="1"/>
    </w:p>
    <w:p w14:paraId="34D4D28E" w14:textId="77777777" w:rsidR="005466E5" w:rsidRDefault="005466E5" w:rsidP="005466E5">
      <w:bookmarkStart w:id="2" w:name="_Toc166050144"/>
    </w:p>
    <w:p w14:paraId="639E4F1A" w14:textId="528627A5" w:rsidR="0071763D" w:rsidRPr="0071763D" w:rsidRDefault="0071763D" w:rsidP="005466E5">
      <w:pPr>
        <w:ind w:left="2160" w:hanging="720"/>
      </w:pPr>
      <w:r w:rsidRPr="0071763D">
        <w:t>3)</w:t>
      </w:r>
      <w:r w:rsidR="005466E5">
        <w:tab/>
      </w:r>
      <w:r w:rsidRPr="0071763D">
        <w:t>This fee is to be paid by check</w:t>
      </w:r>
      <w:r w:rsidR="005230FC">
        <w:t xml:space="preserve"> or</w:t>
      </w:r>
      <w:r w:rsidRPr="0071763D">
        <w:t xml:space="preserve"> money order made payable to </w:t>
      </w:r>
      <w:r w:rsidR="005466E5">
        <w:t>"</w:t>
      </w:r>
      <w:r w:rsidRPr="0071763D">
        <w:t>Office of the State Fire Marshal</w:t>
      </w:r>
      <w:r w:rsidR="005466E5">
        <w:t>"</w:t>
      </w:r>
      <w:r w:rsidR="003F653F">
        <w:t xml:space="preserve">, </w:t>
      </w:r>
      <w:r w:rsidR="0057715A">
        <w:t xml:space="preserve">or electronic payment via the UST contractor portal (at </w:t>
      </w:r>
      <w:r w:rsidR="00471C72">
        <w:t>https://webapps.sfm.illinois.gov/USTPortal/Home/Login?ReturnUrl=%2fUSTPortal</w:t>
      </w:r>
      <w:r w:rsidR="0057715A">
        <w:t xml:space="preserve">) </w:t>
      </w:r>
      <w:r w:rsidRPr="0071763D">
        <w:t>and is to be from the licensed contractor obtaining the permit.</w:t>
      </w:r>
      <w:bookmarkEnd w:id="2"/>
    </w:p>
    <w:p w14:paraId="4B4D7728" w14:textId="77777777" w:rsidR="005466E5" w:rsidRDefault="005466E5" w:rsidP="005466E5">
      <w:bookmarkStart w:id="3" w:name="_Toc166050145"/>
    </w:p>
    <w:p w14:paraId="75E103C8" w14:textId="77777777" w:rsidR="00064B96" w:rsidRPr="00AA7CAB" w:rsidRDefault="0071763D" w:rsidP="0035519F">
      <w:pPr>
        <w:ind w:left="2160" w:hanging="720"/>
        <w:rPr>
          <w:spacing w:val="-1"/>
        </w:rPr>
      </w:pPr>
      <w:r w:rsidRPr="0071763D">
        <w:t>4)</w:t>
      </w:r>
      <w:r w:rsidR="005466E5">
        <w:tab/>
      </w:r>
      <w:r w:rsidRPr="0071763D">
        <w:t xml:space="preserve">Only contractors currently licensed and certified in accordance with 41 Ill. Adm. Code 172 </w:t>
      </w:r>
      <w:r w:rsidRPr="0071763D">
        <w:rPr>
          <w:spacing w:val="3"/>
        </w:rPr>
        <w:t xml:space="preserve">may obtain permits. Contractors are required </w:t>
      </w:r>
      <w:r w:rsidRPr="0071763D">
        <w:rPr>
          <w:spacing w:val="-1"/>
        </w:rPr>
        <w:t xml:space="preserve">to be </w:t>
      </w:r>
      <w:proofErr w:type="spellStart"/>
      <w:r w:rsidRPr="0071763D">
        <w:rPr>
          <w:spacing w:val="-1"/>
        </w:rPr>
        <w:t>OSFM</w:t>
      </w:r>
      <w:proofErr w:type="spellEnd"/>
      <w:r w:rsidRPr="0071763D">
        <w:rPr>
          <w:spacing w:val="-1"/>
        </w:rPr>
        <w:t xml:space="preserve"> licensed and have at least one employee doing the work who shall be certified under 41 Ill. Adm. Code 172 for the UST activity that is being performed.</w:t>
      </w:r>
      <w:bookmarkEnd w:id="3"/>
      <w:r w:rsidR="00064B96">
        <w:rPr>
          <w:spacing w:val="-1"/>
        </w:rPr>
        <w:t xml:space="preserve">  </w:t>
      </w:r>
      <w:r w:rsidR="0057715A" w:rsidRPr="0057715A">
        <w:rPr>
          <w:spacing w:val="-1"/>
        </w:rPr>
        <w:t xml:space="preserve">A UST contractor portal for the on-line submission of permit applications and the scheduling of permitted work can be found at </w:t>
      </w:r>
      <w:r w:rsidR="003F653F">
        <w:rPr>
          <w:spacing w:val="-1"/>
        </w:rPr>
        <w:t>the website cited in subsection (a)(3).</w:t>
      </w:r>
    </w:p>
    <w:p w14:paraId="545B1015" w14:textId="77777777" w:rsidR="005466E5" w:rsidRDefault="005466E5" w:rsidP="005466E5">
      <w:bookmarkStart w:id="4" w:name="_Toc166050146"/>
    </w:p>
    <w:p w14:paraId="4484DC5B" w14:textId="6A108023" w:rsidR="0071763D" w:rsidRPr="0071763D" w:rsidRDefault="0071763D" w:rsidP="005466E5">
      <w:pPr>
        <w:ind w:left="2160" w:hanging="720"/>
      </w:pPr>
      <w:r w:rsidRPr="0071763D">
        <w:t>5)</w:t>
      </w:r>
      <w:r w:rsidR="005466E5">
        <w:tab/>
      </w:r>
      <w:r w:rsidRPr="0071763D">
        <w:t xml:space="preserve">Only </w:t>
      </w:r>
      <w:r w:rsidR="005230FC" w:rsidRPr="00082118">
        <w:t>licensed</w:t>
      </w:r>
      <w:r w:rsidR="005230FC" w:rsidRPr="0071763D">
        <w:t xml:space="preserve"> </w:t>
      </w:r>
      <w:r w:rsidRPr="0071763D">
        <w:t>contractors, their employees or subcontractors may perform the permitted UST activity in accordance with 41 Ill. Adm. Code 172.</w:t>
      </w:r>
      <w:bookmarkEnd w:id="4"/>
    </w:p>
    <w:p w14:paraId="38066A06" w14:textId="77777777" w:rsidR="005466E5" w:rsidRDefault="005466E5" w:rsidP="00E244BD">
      <w:bookmarkStart w:id="5" w:name="_Toc166050148"/>
    </w:p>
    <w:p w14:paraId="691E2F49" w14:textId="77777777" w:rsidR="0071763D" w:rsidRPr="0071763D" w:rsidRDefault="0057715A" w:rsidP="005466E5">
      <w:pPr>
        <w:ind w:left="2160" w:hanging="720"/>
      </w:pPr>
      <w:bookmarkStart w:id="6" w:name="_Toc166050150"/>
      <w:bookmarkEnd w:id="5"/>
      <w:r>
        <w:t>6</w:t>
      </w:r>
      <w:r w:rsidR="0071763D" w:rsidRPr="0071763D">
        <w:t>)</w:t>
      </w:r>
      <w:r w:rsidR="005466E5">
        <w:tab/>
      </w:r>
      <w:r w:rsidR="0071763D" w:rsidRPr="0071763D">
        <w:t xml:space="preserve">Permit applications denied or rejected the second time will require a new permit application and submission </w:t>
      </w:r>
      <w:r w:rsidR="00F35459">
        <w:t xml:space="preserve">of a new </w:t>
      </w:r>
      <w:r w:rsidR="0071763D" w:rsidRPr="0071763D">
        <w:t>fee.</w:t>
      </w:r>
      <w:bookmarkEnd w:id="6"/>
    </w:p>
    <w:p w14:paraId="4608EBD2" w14:textId="77777777" w:rsidR="005466E5" w:rsidRDefault="005466E5" w:rsidP="005466E5">
      <w:bookmarkStart w:id="7" w:name="_Toc166050151"/>
    </w:p>
    <w:p w14:paraId="5F4BAB22" w14:textId="77777777" w:rsidR="0071763D" w:rsidRPr="0071763D" w:rsidRDefault="0057715A" w:rsidP="005466E5">
      <w:pPr>
        <w:ind w:left="720" w:firstLine="720"/>
      </w:pPr>
      <w:r>
        <w:t>7</w:t>
      </w:r>
      <w:r w:rsidR="0071763D" w:rsidRPr="0071763D">
        <w:t>)</w:t>
      </w:r>
      <w:r w:rsidR="005466E5">
        <w:tab/>
      </w:r>
      <w:r w:rsidR="0071763D" w:rsidRPr="0071763D">
        <w:t>Permit applications and issued permits are not transferable.</w:t>
      </w:r>
      <w:bookmarkEnd w:id="7"/>
    </w:p>
    <w:p w14:paraId="74F11B01" w14:textId="77777777" w:rsidR="005466E5" w:rsidRDefault="005466E5" w:rsidP="005466E5">
      <w:bookmarkStart w:id="8" w:name="_Toc166050154"/>
    </w:p>
    <w:p w14:paraId="60A5E587" w14:textId="77777777" w:rsidR="0071763D" w:rsidRPr="00064B96" w:rsidRDefault="0057715A" w:rsidP="00064B96">
      <w:pPr>
        <w:ind w:left="720" w:firstLine="720"/>
      </w:pPr>
      <w:r>
        <w:t>8</w:t>
      </w:r>
      <w:r w:rsidR="0071763D" w:rsidRPr="00064B96">
        <w:t>)</w:t>
      </w:r>
      <w:r w:rsidR="005466E5" w:rsidRPr="00064B96">
        <w:tab/>
      </w:r>
      <w:r w:rsidR="0071763D" w:rsidRPr="00064B96">
        <w:t xml:space="preserve">The owner of the UST must be identified on the permit application. </w:t>
      </w:r>
      <w:bookmarkEnd w:id="8"/>
    </w:p>
    <w:p w14:paraId="57636919" w14:textId="77777777" w:rsidR="005466E5" w:rsidRDefault="005466E5" w:rsidP="00E244BD">
      <w:pPr>
        <w:rPr>
          <w:spacing w:val="-4"/>
        </w:rPr>
      </w:pPr>
      <w:bookmarkStart w:id="9" w:name="_Toc166050159"/>
    </w:p>
    <w:p w14:paraId="1BC3C3FE" w14:textId="77777777" w:rsidR="0071763D" w:rsidRDefault="0057715A" w:rsidP="0057715A">
      <w:pPr>
        <w:ind w:left="2160" w:hanging="720"/>
      </w:pPr>
      <w:r>
        <w:t>9</w:t>
      </w:r>
      <w:r w:rsidR="0071763D" w:rsidRPr="0071763D">
        <w:t>)</w:t>
      </w:r>
      <w:r w:rsidR="005466E5">
        <w:tab/>
      </w:r>
      <w:r w:rsidR="0071763D" w:rsidRPr="0071763D">
        <w:t xml:space="preserve">No permit may be issued when </w:t>
      </w:r>
      <w:r w:rsidR="00F35459">
        <w:t>the</w:t>
      </w:r>
      <w:r w:rsidR="0071763D" w:rsidRPr="0071763D">
        <w:t xml:space="preserve"> current owner listed on </w:t>
      </w:r>
      <w:r w:rsidR="00F35459">
        <w:t xml:space="preserve">the application </w:t>
      </w:r>
      <w:r w:rsidR="0071763D" w:rsidRPr="0071763D">
        <w:t xml:space="preserve">owes fees pursuant to </w:t>
      </w:r>
      <w:r w:rsidR="00F35459">
        <w:t xml:space="preserve">41 Ill. Adm. Code </w:t>
      </w:r>
      <w:r w:rsidR="0071763D" w:rsidRPr="0071763D">
        <w:t xml:space="preserve">176.450 </w:t>
      </w:r>
      <w:r>
        <w:t xml:space="preserve">or 176.455 </w:t>
      </w:r>
      <w:r w:rsidR="0071763D" w:rsidRPr="0071763D">
        <w:t xml:space="preserve">until </w:t>
      </w:r>
      <w:r w:rsidR="00F35459">
        <w:t>the</w:t>
      </w:r>
      <w:r w:rsidR="0071763D" w:rsidRPr="0071763D">
        <w:t xml:space="preserve"> fee</w:t>
      </w:r>
      <w:r w:rsidR="00064B96">
        <w:t>s are</w:t>
      </w:r>
      <w:r w:rsidR="0071763D" w:rsidRPr="0071763D">
        <w:t xml:space="preserve"> paid in full.</w:t>
      </w:r>
      <w:bookmarkEnd w:id="9"/>
    </w:p>
    <w:p w14:paraId="4042ADEE" w14:textId="77777777" w:rsidR="0057715A" w:rsidRDefault="0057715A" w:rsidP="00E244BD"/>
    <w:p w14:paraId="59176850" w14:textId="77777777" w:rsidR="0071763D" w:rsidRPr="0071763D" w:rsidRDefault="0057715A" w:rsidP="005466E5">
      <w:pPr>
        <w:ind w:left="2160" w:hanging="810"/>
      </w:pPr>
      <w:r>
        <w:t>10</w:t>
      </w:r>
      <w:r w:rsidR="0071763D" w:rsidRPr="0071763D">
        <w:t>)</w:t>
      </w:r>
      <w:r w:rsidR="005466E5">
        <w:tab/>
      </w:r>
      <w:r w:rsidR="0071763D" w:rsidRPr="0071763D">
        <w:t xml:space="preserve">No permit may be issued for UST activity unrelated to correcting existing violations while the violations continue to exist on that same site. </w:t>
      </w:r>
    </w:p>
    <w:p w14:paraId="7209B1A2" w14:textId="77777777" w:rsidR="005466E5" w:rsidRDefault="005466E5" w:rsidP="00E244BD">
      <w:bookmarkStart w:id="10" w:name="_Toc166050160"/>
    </w:p>
    <w:p w14:paraId="78F07541" w14:textId="77777777" w:rsidR="0071763D" w:rsidRPr="0071763D" w:rsidRDefault="0071763D" w:rsidP="005466E5">
      <w:pPr>
        <w:ind w:left="1440" w:hanging="720"/>
      </w:pPr>
      <w:r w:rsidRPr="0071763D">
        <w:t>b)</w:t>
      </w:r>
      <w:r w:rsidRPr="0071763D">
        <w:tab/>
        <w:t>No UST activity requiring a permit may proceed without a granted permit.</w:t>
      </w:r>
      <w:bookmarkEnd w:id="10"/>
    </w:p>
    <w:p w14:paraId="3BCF43E9" w14:textId="77777777" w:rsidR="005466E5" w:rsidRDefault="005466E5" w:rsidP="005466E5">
      <w:bookmarkStart w:id="11" w:name="_Toc166050161"/>
    </w:p>
    <w:p w14:paraId="196D20E2" w14:textId="77777777" w:rsidR="0071763D" w:rsidRPr="0071763D" w:rsidRDefault="0071763D" w:rsidP="005466E5">
      <w:pPr>
        <w:ind w:left="1440" w:hanging="720"/>
      </w:pPr>
      <w:r w:rsidRPr="0071763D">
        <w:lastRenderedPageBreak/>
        <w:t>c)</w:t>
      </w:r>
      <w:r w:rsidRPr="0071763D">
        <w:tab/>
        <w:t xml:space="preserve">No UST owners or operators may perform any UST activity, unless the owner complies with the licensing and certification requirements of 41 </w:t>
      </w:r>
      <w:smartTag w:uri="urn:schemas-microsoft-com:office:smarttags" w:element="State">
        <w:smartTag w:uri="urn:schemas-microsoft-com:office:smarttags" w:element="place">
          <w:r w:rsidRPr="0071763D">
            <w:t>Ill.</w:t>
          </w:r>
        </w:smartTag>
      </w:smartTag>
      <w:r w:rsidRPr="0071763D">
        <w:t xml:space="preserve"> Adm. Code 172.</w:t>
      </w:r>
      <w:bookmarkEnd w:id="11"/>
    </w:p>
    <w:p w14:paraId="0A932C69" w14:textId="77777777" w:rsidR="005466E5" w:rsidRDefault="005466E5" w:rsidP="005466E5">
      <w:pPr>
        <w:rPr>
          <w:spacing w:val="-1"/>
        </w:rPr>
      </w:pPr>
      <w:bookmarkStart w:id="12" w:name="_Toc166050162"/>
    </w:p>
    <w:p w14:paraId="4B1B755C" w14:textId="77777777" w:rsidR="0071763D" w:rsidRPr="0071763D" w:rsidRDefault="0071763D" w:rsidP="005466E5">
      <w:pPr>
        <w:ind w:left="1440" w:hanging="720"/>
      </w:pPr>
      <w:r w:rsidRPr="0071763D">
        <w:rPr>
          <w:spacing w:val="-1"/>
        </w:rPr>
        <w:t>d)</w:t>
      </w:r>
      <w:r w:rsidRPr="0071763D">
        <w:rPr>
          <w:spacing w:val="-1"/>
        </w:rPr>
        <w:tab/>
        <w:t xml:space="preserve">UST activity performed that is not in compliance with the conditions of a permit </w:t>
      </w:r>
      <w:r w:rsidRPr="0071763D">
        <w:t xml:space="preserve">issued to a licensed contractor, or </w:t>
      </w:r>
      <w:r w:rsidR="00F35459">
        <w:t>false</w:t>
      </w:r>
      <w:r w:rsidRPr="0071763D">
        <w:t xml:space="preserve"> information supplied to obtain a permit, is cause for permit revocation, or suspension or revocation of </w:t>
      </w:r>
      <w:r w:rsidRPr="0071763D">
        <w:rPr>
          <w:spacing w:val="-2"/>
        </w:rPr>
        <w:t>the license of th</w:t>
      </w:r>
      <w:r w:rsidR="00F35459">
        <w:rPr>
          <w:spacing w:val="-2"/>
        </w:rPr>
        <w:t>e</w:t>
      </w:r>
      <w:r w:rsidRPr="0071763D">
        <w:rPr>
          <w:spacing w:val="-2"/>
        </w:rPr>
        <w:t xml:space="preserve"> contractor to perform any UST activity. </w:t>
      </w:r>
      <w:bookmarkEnd w:id="12"/>
    </w:p>
    <w:p w14:paraId="7772339E" w14:textId="77777777" w:rsidR="005466E5" w:rsidRDefault="005466E5" w:rsidP="005466E5">
      <w:bookmarkStart w:id="13" w:name="_Toc166050163"/>
    </w:p>
    <w:p w14:paraId="7333357F" w14:textId="77777777" w:rsidR="0071763D" w:rsidRPr="0071763D" w:rsidRDefault="0071763D" w:rsidP="005466E5">
      <w:pPr>
        <w:ind w:left="1440" w:hanging="720"/>
      </w:pPr>
      <w:r w:rsidRPr="0071763D">
        <w:t>e)</w:t>
      </w:r>
      <w:r w:rsidRPr="0071763D">
        <w:tab/>
        <w:t xml:space="preserve">For purposes of this Section, the following terms shall be considered interchangeable or equivalent:  </w:t>
      </w:r>
      <w:r w:rsidR="005466E5">
        <w:t>"</w:t>
      </w:r>
      <w:r w:rsidRPr="0071763D">
        <w:t>installer</w:t>
      </w:r>
      <w:r w:rsidR="005466E5">
        <w:t>"</w:t>
      </w:r>
      <w:r w:rsidR="00F35459">
        <w:t xml:space="preserve"> and</w:t>
      </w:r>
      <w:r w:rsidRPr="0071763D">
        <w:t xml:space="preserve"> </w:t>
      </w:r>
      <w:r w:rsidR="005466E5">
        <w:t>"</w:t>
      </w:r>
      <w:r w:rsidRPr="0071763D">
        <w:t>replacer</w:t>
      </w:r>
      <w:r w:rsidR="005466E5">
        <w:t>"</w:t>
      </w:r>
      <w:r w:rsidR="00F35459">
        <w:t xml:space="preserve">; </w:t>
      </w:r>
      <w:r w:rsidR="005466E5">
        <w:t>"</w:t>
      </w:r>
      <w:r w:rsidRPr="0071763D">
        <w:t>install</w:t>
      </w:r>
      <w:r w:rsidR="005466E5">
        <w:t>"</w:t>
      </w:r>
      <w:r w:rsidRPr="0071763D">
        <w:t xml:space="preserve"> and </w:t>
      </w:r>
      <w:r w:rsidR="005466E5">
        <w:rPr>
          <w:spacing w:val="-4"/>
        </w:rPr>
        <w:t>"</w:t>
      </w:r>
      <w:r w:rsidRPr="0071763D">
        <w:rPr>
          <w:spacing w:val="-4"/>
        </w:rPr>
        <w:t>replace</w:t>
      </w:r>
      <w:r w:rsidR="005466E5">
        <w:rPr>
          <w:spacing w:val="-4"/>
        </w:rPr>
        <w:t>"</w:t>
      </w:r>
      <w:r w:rsidR="00F35459">
        <w:rPr>
          <w:spacing w:val="-4"/>
        </w:rPr>
        <w:t xml:space="preserve">; </w:t>
      </w:r>
      <w:r w:rsidR="005466E5">
        <w:rPr>
          <w:spacing w:val="-4"/>
        </w:rPr>
        <w:t>"</w:t>
      </w:r>
      <w:r w:rsidRPr="0071763D">
        <w:rPr>
          <w:spacing w:val="-4"/>
        </w:rPr>
        <w:t>repairer</w:t>
      </w:r>
      <w:r w:rsidR="005466E5">
        <w:rPr>
          <w:spacing w:val="-4"/>
        </w:rPr>
        <w:t>"</w:t>
      </w:r>
      <w:r w:rsidR="00F35459">
        <w:rPr>
          <w:spacing w:val="-4"/>
        </w:rPr>
        <w:t xml:space="preserve"> and </w:t>
      </w:r>
      <w:r w:rsidR="005466E5">
        <w:rPr>
          <w:spacing w:val="-4"/>
        </w:rPr>
        <w:t>"</w:t>
      </w:r>
      <w:r w:rsidRPr="0071763D">
        <w:rPr>
          <w:spacing w:val="-4"/>
        </w:rPr>
        <w:t>a person who upgrades</w:t>
      </w:r>
      <w:r w:rsidR="005466E5">
        <w:rPr>
          <w:spacing w:val="-4"/>
        </w:rPr>
        <w:t>"</w:t>
      </w:r>
      <w:r w:rsidR="00F35459">
        <w:rPr>
          <w:spacing w:val="-4"/>
        </w:rPr>
        <w:t xml:space="preserve">; </w:t>
      </w:r>
      <w:r w:rsidR="005466E5">
        <w:rPr>
          <w:spacing w:val="-4"/>
        </w:rPr>
        <w:t>"</w:t>
      </w:r>
      <w:r w:rsidRPr="0071763D">
        <w:rPr>
          <w:spacing w:val="-4"/>
        </w:rPr>
        <w:t>repair</w:t>
      </w:r>
      <w:r w:rsidR="005466E5">
        <w:rPr>
          <w:spacing w:val="-4"/>
        </w:rPr>
        <w:t>"</w:t>
      </w:r>
      <w:r w:rsidRPr="0071763D">
        <w:rPr>
          <w:spacing w:val="-4"/>
        </w:rPr>
        <w:t xml:space="preserve"> and </w:t>
      </w:r>
      <w:r w:rsidR="005466E5">
        <w:t>"</w:t>
      </w:r>
      <w:r w:rsidRPr="0071763D">
        <w:t>upgrade</w:t>
      </w:r>
      <w:r w:rsidR="005466E5">
        <w:t>"</w:t>
      </w:r>
      <w:r w:rsidR="00F35459">
        <w:t xml:space="preserve">; </w:t>
      </w:r>
      <w:r w:rsidR="005466E5">
        <w:t>"</w:t>
      </w:r>
      <w:r w:rsidRPr="0071763D">
        <w:t>remover</w:t>
      </w:r>
      <w:r w:rsidR="005466E5">
        <w:t>"</w:t>
      </w:r>
      <w:r w:rsidR="00F35459">
        <w:t xml:space="preserve"> </w:t>
      </w:r>
      <w:r w:rsidRPr="0071763D">
        <w:t xml:space="preserve">and </w:t>
      </w:r>
      <w:r w:rsidR="005466E5">
        <w:t>"</w:t>
      </w:r>
      <w:r w:rsidR="00F35459">
        <w:t>a person who abandons-</w:t>
      </w:r>
      <w:r w:rsidRPr="0071763D">
        <w:t>in-place</w:t>
      </w:r>
      <w:r w:rsidR="005466E5">
        <w:t>"</w:t>
      </w:r>
      <w:r w:rsidR="00F35459">
        <w:t>;</w:t>
      </w:r>
      <w:r w:rsidRPr="0071763D">
        <w:t xml:space="preserve"> and </w:t>
      </w:r>
      <w:r w:rsidR="005466E5">
        <w:t>"</w:t>
      </w:r>
      <w:r w:rsidRPr="0071763D">
        <w:t>remove</w:t>
      </w:r>
      <w:r w:rsidR="005466E5">
        <w:t>"</w:t>
      </w:r>
      <w:r w:rsidRPr="0071763D">
        <w:t xml:space="preserve"> and </w:t>
      </w:r>
      <w:r w:rsidR="005466E5">
        <w:t>"</w:t>
      </w:r>
      <w:r w:rsidR="00F35459">
        <w:t>abandon-in-</w:t>
      </w:r>
      <w:r w:rsidRPr="0071763D">
        <w:t>place</w:t>
      </w:r>
      <w:r w:rsidR="005466E5">
        <w:t>"</w:t>
      </w:r>
      <w:r w:rsidRPr="0071763D">
        <w:t>.</w:t>
      </w:r>
      <w:bookmarkEnd w:id="13"/>
      <w:r w:rsidRPr="0071763D">
        <w:t xml:space="preserve"> </w:t>
      </w:r>
    </w:p>
    <w:p w14:paraId="0E984825" w14:textId="77777777" w:rsidR="005466E5" w:rsidRDefault="005466E5" w:rsidP="005466E5">
      <w:bookmarkStart w:id="14" w:name="_Toc166050164"/>
    </w:p>
    <w:p w14:paraId="0314626D" w14:textId="77777777" w:rsidR="0071763D" w:rsidRPr="0071763D" w:rsidRDefault="0071763D" w:rsidP="00F35459">
      <w:pPr>
        <w:ind w:left="1440" w:hanging="720"/>
      </w:pPr>
      <w:r w:rsidRPr="0071763D">
        <w:t>f)</w:t>
      </w:r>
      <w:r w:rsidRPr="0071763D">
        <w:tab/>
        <w:t xml:space="preserve">Actions </w:t>
      </w:r>
      <w:r w:rsidR="00F35459">
        <w:t>R</w:t>
      </w:r>
      <w:r w:rsidRPr="0071763D">
        <w:t xml:space="preserve">equiring a </w:t>
      </w:r>
      <w:r w:rsidR="00F35459">
        <w:t>P</w:t>
      </w:r>
      <w:r w:rsidRPr="0071763D">
        <w:t>ermit.</w:t>
      </w:r>
      <w:r w:rsidR="00F35459">
        <w:t xml:space="preserve"> </w:t>
      </w:r>
      <w:r w:rsidRPr="0071763D">
        <w:t>A permit is required to do any of the following to USTs:</w:t>
      </w:r>
      <w:bookmarkEnd w:id="14"/>
    </w:p>
    <w:p w14:paraId="40109ECE" w14:textId="77777777" w:rsidR="005466E5" w:rsidRDefault="005466E5" w:rsidP="005466E5"/>
    <w:p w14:paraId="58A908F2" w14:textId="77777777" w:rsidR="0071763D" w:rsidRPr="0071763D" w:rsidRDefault="00F35459" w:rsidP="00F35459">
      <w:pPr>
        <w:ind w:left="1440"/>
      </w:pPr>
      <w:r>
        <w:t>1</w:t>
      </w:r>
      <w:r w:rsidR="0071763D" w:rsidRPr="0071763D">
        <w:t>)</w:t>
      </w:r>
      <w:r w:rsidR="005466E5">
        <w:tab/>
      </w:r>
      <w:r w:rsidR="0071763D" w:rsidRPr="0071763D">
        <w:t xml:space="preserve">install new underground tanks or piping; </w:t>
      </w:r>
    </w:p>
    <w:p w14:paraId="67C92106" w14:textId="77777777" w:rsidR="005466E5" w:rsidRDefault="005466E5" w:rsidP="005466E5">
      <w:bookmarkStart w:id="15" w:name="_Toc166050165"/>
    </w:p>
    <w:p w14:paraId="2A04DFB6" w14:textId="2C9F476A" w:rsidR="0071763D" w:rsidRPr="0071763D" w:rsidRDefault="00F35459" w:rsidP="00F35459">
      <w:pPr>
        <w:ind w:left="720" w:firstLine="720"/>
      </w:pPr>
      <w:r>
        <w:t>2</w:t>
      </w:r>
      <w:r w:rsidR="0071763D" w:rsidRPr="0071763D">
        <w:t>)</w:t>
      </w:r>
      <w:r w:rsidR="005466E5">
        <w:tab/>
      </w:r>
      <w:r w:rsidR="0071763D" w:rsidRPr="0071763D">
        <w:t>remove tanks</w:t>
      </w:r>
      <w:r w:rsidR="005230FC">
        <w:t xml:space="preserve"> or</w:t>
      </w:r>
      <w:r w:rsidR="0071763D" w:rsidRPr="0071763D">
        <w:t xml:space="preserve"> piping;</w:t>
      </w:r>
      <w:bookmarkEnd w:id="15"/>
    </w:p>
    <w:p w14:paraId="18071E9D" w14:textId="77777777" w:rsidR="005466E5" w:rsidRDefault="005466E5" w:rsidP="005466E5">
      <w:bookmarkStart w:id="16" w:name="_Toc166050166"/>
    </w:p>
    <w:p w14:paraId="642E2A2D" w14:textId="77777777" w:rsidR="0071763D" w:rsidRPr="0071763D" w:rsidRDefault="00F35459" w:rsidP="00F35459">
      <w:pPr>
        <w:ind w:left="1440"/>
      </w:pPr>
      <w:r>
        <w:t>3</w:t>
      </w:r>
      <w:r w:rsidR="0071763D" w:rsidRPr="0071763D">
        <w:t>)</w:t>
      </w:r>
      <w:r w:rsidR="005466E5">
        <w:tab/>
      </w:r>
      <w:r w:rsidR="0071763D" w:rsidRPr="0071763D">
        <w:t>abandon</w:t>
      </w:r>
      <w:r w:rsidR="00846B80">
        <w:t>-</w:t>
      </w:r>
      <w:r w:rsidR="0071763D" w:rsidRPr="0071763D">
        <w:t>in</w:t>
      </w:r>
      <w:r w:rsidR="00846B80">
        <w:t>-</w:t>
      </w:r>
      <w:r w:rsidR="0071763D" w:rsidRPr="0071763D">
        <w:t xml:space="preserve">place </w:t>
      </w:r>
      <w:r w:rsidR="00846B80">
        <w:t>a UST</w:t>
      </w:r>
      <w:r w:rsidR="0071763D" w:rsidRPr="0071763D">
        <w:t xml:space="preserve"> or piping;</w:t>
      </w:r>
      <w:bookmarkStart w:id="17" w:name="_Toc166050167"/>
      <w:bookmarkEnd w:id="16"/>
    </w:p>
    <w:p w14:paraId="5A14E294" w14:textId="77777777" w:rsidR="005466E5" w:rsidRDefault="005466E5" w:rsidP="005466E5">
      <w:pPr>
        <w:ind w:left="1440" w:firstLine="720"/>
      </w:pPr>
    </w:p>
    <w:p w14:paraId="6E45269F" w14:textId="77777777" w:rsidR="0071763D" w:rsidRPr="0071763D" w:rsidRDefault="00F35459" w:rsidP="00F35459">
      <w:pPr>
        <w:ind w:left="720" w:firstLine="720"/>
      </w:pPr>
      <w:r>
        <w:t>4</w:t>
      </w:r>
      <w:r w:rsidR="0071763D" w:rsidRPr="0071763D">
        <w:t>)</w:t>
      </w:r>
      <w:r w:rsidR="005466E5">
        <w:tab/>
      </w:r>
      <w:r w:rsidR="0071763D" w:rsidRPr="0071763D">
        <w:t>upgrade;</w:t>
      </w:r>
      <w:bookmarkEnd w:id="17"/>
    </w:p>
    <w:p w14:paraId="6DE7A050" w14:textId="77777777" w:rsidR="005466E5" w:rsidRDefault="005466E5" w:rsidP="005466E5">
      <w:bookmarkStart w:id="18" w:name="_Toc166050168"/>
    </w:p>
    <w:p w14:paraId="69FE1552" w14:textId="77777777" w:rsidR="0071763D" w:rsidRPr="0071763D" w:rsidRDefault="00F35459" w:rsidP="0057715A">
      <w:pPr>
        <w:ind w:left="2160" w:hanging="720"/>
      </w:pPr>
      <w:r>
        <w:t>5</w:t>
      </w:r>
      <w:r w:rsidR="0071763D" w:rsidRPr="0071763D">
        <w:t>)</w:t>
      </w:r>
      <w:r w:rsidR="005466E5">
        <w:tab/>
      </w:r>
      <w:r w:rsidR="0071763D" w:rsidRPr="0071763D">
        <w:t xml:space="preserve">repair, including </w:t>
      </w:r>
      <w:r w:rsidR="0057715A">
        <w:t xml:space="preserve">replacing </w:t>
      </w:r>
      <w:r w:rsidR="0071763D" w:rsidRPr="0071763D">
        <w:t xml:space="preserve">flex </w:t>
      </w:r>
      <w:r w:rsidR="0057715A">
        <w:t>connectors</w:t>
      </w:r>
      <w:r w:rsidR="0057715A" w:rsidRPr="0057715A">
        <w:t>, risers or vents. If the work performed on risers or vents is done as a result of water ingress or a failed tank precision test, a subsequent tank precision test shall be performed after the work is completed</w:t>
      </w:r>
      <w:r w:rsidR="0071763D" w:rsidRPr="0071763D">
        <w:t>;</w:t>
      </w:r>
      <w:bookmarkEnd w:id="18"/>
    </w:p>
    <w:p w14:paraId="5384D928" w14:textId="77777777" w:rsidR="005466E5" w:rsidRDefault="005466E5" w:rsidP="005466E5">
      <w:bookmarkStart w:id="19" w:name="_Toc166050169"/>
    </w:p>
    <w:p w14:paraId="2A8BC2BA" w14:textId="09A13CE7" w:rsidR="0071763D" w:rsidRPr="0071763D" w:rsidRDefault="00F35459" w:rsidP="00F35459">
      <w:pPr>
        <w:ind w:left="720" w:firstLine="720"/>
      </w:pPr>
      <w:r>
        <w:t>6</w:t>
      </w:r>
      <w:r w:rsidR="0071763D" w:rsidRPr="0071763D">
        <w:t>)</w:t>
      </w:r>
      <w:r w:rsidR="005466E5">
        <w:tab/>
      </w:r>
      <w:r w:rsidR="0071763D" w:rsidRPr="0071763D">
        <w:t>line</w:t>
      </w:r>
      <w:r w:rsidR="005230FC" w:rsidRPr="005230FC">
        <w:t xml:space="preserve"> </w:t>
      </w:r>
      <w:r w:rsidR="005230FC">
        <w:t>a double-walled tank for compatibility purposes</w:t>
      </w:r>
      <w:r w:rsidR="0071763D" w:rsidRPr="0071763D">
        <w:t>;</w:t>
      </w:r>
      <w:bookmarkEnd w:id="19"/>
    </w:p>
    <w:p w14:paraId="4EBA2253" w14:textId="77777777" w:rsidR="005466E5" w:rsidRDefault="005466E5" w:rsidP="005466E5">
      <w:bookmarkStart w:id="20" w:name="_Toc166050170"/>
    </w:p>
    <w:p w14:paraId="55C3B24D" w14:textId="77777777" w:rsidR="0071763D" w:rsidRPr="0071763D" w:rsidRDefault="00F35459" w:rsidP="00F35459">
      <w:pPr>
        <w:ind w:left="1440"/>
      </w:pPr>
      <w:r>
        <w:t>7</w:t>
      </w:r>
      <w:r w:rsidR="0071763D" w:rsidRPr="0071763D">
        <w:t>)</w:t>
      </w:r>
      <w:r w:rsidR="005466E5">
        <w:tab/>
      </w:r>
      <w:r w:rsidR="0071763D" w:rsidRPr="0071763D">
        <w:t>inspect linings;</w:t>
      </w:r>
      <w:bookmarkEnd w:id="20"/>
    </w:p>
    <w:p w14:paraId="4F9C203E" w14:textId="77777777" w:rsidR="005466E5" w:rsidRDefault="005466E5" w:rsidP="005466E5">
      <w:bookmarkStart w:id="21" w:name="_Toc166050172"/>
    </w:p>
    <w:p w14:paraId="338DD66C" w14:textId="77777777" w:rsidR="0071763D" w:rsidRPr="0071763D" w:rsidRDefault="00F35459" w:rsidP="00F35459">
      <w:pPr>
        <w:ind w:left="720" w:firstLine="720"/>
      </w:pPr>
      <w:r>
        <w:t>8</w:t>
      </w:r>
      <w:r w:rsidR="0071763D" w:rsidRPr="0071763D">
        <w:t>)</w:t>
      </w:r>
      <w:r w:rsidR="005466E5">
        <w:tab/>
      </w:r>
      <w:r w:rsidR="0071763D" w:rsidRPr="0071763D">
        <w:t>emergency repairs;</w:t>
      </w:r>
      <w:bookmarkEnd w:id="21"/>
    </w:p>
    <w:p w14:paraId="6367B64A" w14:textId="77777777" w:rsidR="005466E5" w:rsidRDefault="005466E5" w:rsidP="005466E5">
      <w:bookmarkStart w:id="22" w:name="_Toc166050173"/>
    </w:p>
    <w:p w14:paraId="1CC9128C" w14:textId="77777777" w:rsidR="0071763D" w:rsidRPr="0071763D" w:rsidRDefault="00F35459" w:rsidP="00F35459">
      <w:pPr>
        <w:ind w:left="2160" w:hanging="720"/>
      </w:pPr>
      <w:r>
        <w:t>9</w:t>
      </w:r>
      <w:r w:rsidR="0071763D" w:rsidRPr="0071763D">
        <w:t>)</w:t>
      </w:r>
      <w:r w:rsidR="005466E5">
        <w:tab/>
      </w:r>
      <w:r w:rsidR="0071763D" w:rsidRPr="0071763D">
        <w:t>repair</w:t>
      </w:r>
      <w:r w:rsidR="0057715A">
        <w:t>,</w:t>
      </w:r>
      <w:r w:rsidR="0071763D" w:rsidRPr="0071763D">
        <w:t xml:space="preserve"> install</w:t>
      </w:r>
      <w:r w:rsidR="0057715A">
        <w:t xml:space="preserve"> or remove</w:t>
      </w:r>
      <w:r w:rsidR="0071763D" w:rsidRPr="0071763D">
        <w:t xml:space="preserve"> cathodic or corrosion protection</w:t>
      </w:r>
      <w:r w:rsidR="00846B80">
        <w:t>,</w:t>
      </w:r>
      <w:r w:rsidR="0071763D" w:rsidRPr="0071763D">
        <w:t xml:space="preserve"> including on flex connectors;</w:t>
      </w:r>
      <w:bookmarkEnd w:id="22"/>
    </w:p>
    <w:p w14:paraId="68D93A48" w14:textId="77777777" w:rsidR="005466E5" w:rsidRDefault="005466E5" w:rsidP="005466E5"/>
    <w:p w14:paraId="709DC98D" w14:textId="77777777" w:rsidR="0071763D" w:rsidRPr="0071763D" w:rsidRDefault="00F35459" w:rsidP="00F35459">
      <w:pPr>
        <w:ind w:left="720" w:firstLine="630"/>
      </w:pPr>
      <w:r>
        <w:t>10</w:t>
      </w:r>
      <w:r w:rsidR="0071763D" w:rsidRPr="0071763D">
        <w:t>)</w:t>
      </w:r>
      <w:r w:rsidR="005466E5">
        <w:tab/>
      </w:r>
      <w:r w:rsidR="0071763D" w:rsidRPr="0071763D">
        <w:t>perform any hot work on a UST</w:t>
      </w:r>
      <w:r w:rsidR="00846B80">
        <w:t>;</w:t>
      </w:r>
      <w:r w:rsidR="0071763D" w:rsidRPr="0071763D">
        <w:t xml:space="preserve"> </w:t>
      </w:r>
    </w:p>
    <w:p w14:paraId="704A078D" w14:textId="77777777" w:rsidR="005466E5" w:rsidRDefault="005466E5" w:rsidP="00E244BD"/>
    <w:p w14:paraId="6310AAA0" w14:textId="77777777" w:rsidR="0071763D" w:rsidRPr="0071763D" w:rsidRDefault="00F35459" w:rsidP="00064B96">
      <w:pPr>
        <w:ind w:left="2160" w:hanging="810"/>
      </w:pPr>
      <w:r>
        <w:t>11</w:t>
      </w:r>
      <w:r w:rsidR="0071763D" w:rsidRPr="0071763D">
        <w:t>)</w:t>
      </w:r>
      <w:r w:rsidR="005466E5">
        <w:tab/>
      </w:r>
      <w:r w:rsidR="0071763D" w:rsidRPr="0071763D">
        <w:t xml:space="preserve">installation, upgrade or removal of the following (except for any like-for-like replacements listed in subsection (g)): </w:t>
      </w:r>
    </w:p>
    <w:p w14:paraId="116EA674" w14:textId="77777777" w:rsidR="005466E5" w:rsidRDefault="005466E5" w:rsidP="005466E5"/>
    <w:p w14:paraId="5CF459F3" w14:textId="77777777" w:rsidR="0071763D" w:rsidRPr="0071763D" w:rsidRDefault="00F35459" w:rsidP="00F35459">
      <w:pPr>
        <w:ind w:left="2880" w:hanging="720"/>
      </w:pPr>
      <w:r>
        <w:lastRenderedPageBreak/>
        <w:t>A</w:t>
      </w:r>
      <w:r w:rsidR="0071763D" w:rsidRPr="0071763D">
        <w:t>)</w:t>
      </w:r>
      <w:r w:rsidR="005466E5">
        <w:tab/>
      </w:r>
      <w:r w:rsidR="0071763D" w:rsidRPr="0071763D">
        <w:t xml:space="preserve">leak detection systems (see Section </w:t>
      </w:r>
      <w:r w:rsidR="0057715A">
        <w:t>175.630(f)</w:t>
      </w:r>
      <w:r w:rsidR="0071763D" w:rsidRPr="0071763D">
        <w:t xml:space="preserve">, providing that existing interstitial monitoring sensors and systems cannot be removed); </w:t>
      </w:r>
    </w:p>
    <w:p w14:paraId="252BA6C1" w14:textId="77777777" w:rsidR="005466E5" w:rsidRDefault="005466E5" w:rsidP="005466E5"/>
    <w:p w14:paraId="16A90E09" w14:textId="77777777" w:rsidR="0071763D" w:rsidRPr="0071763D" w:rsidRDefault="00F35459" w:rsidP="00F35459">
      <w:pPr>
        <w:ind w:left="1440" w:firstLine="720"/>
      </w:pPr>
      <w:r>
        <w:t>B</w:t>
      </w:r>
      <w:r w:rsidR="0071763D" w:rsidRPr="0071763D">
        <w:t>)</w:t>
      </w:r>
      <w:r w:rsidR="005466E5">
        <w:tab/>
      </w:r>
      <w:r w:rsidR="0071763D" w:rsidRPr="0071763D">
        <w:t xml:space="preserve">spill containment at the tank or remote fills; and </w:t>
      </w:r>
    </w:p>
    <w:p w14:paraId="6E8C3387" w14:textId="77777777" w:rsidR="005466E5" w:rsidRDefault="005466E5" w:rsidP="005466E5"/>
    <w:p w14:paraId="13A1AE18" w14:textId="77777777" w:rsidR="0071763D" w:rsidRPr="0071763D" w:rsidRDefault="00F35459" w:rsidP="00F35459">
      <w:pPr>
        <w:ind w:left="2160"/>
      </w:pPr>
      <w:r>
        <w:t>C</w:t>
      </w:r>
      <w:r w:rsidR="0071763D" w:rsidRPr="0071763D">
        <w:t>)</w:t>
      </w:r>
      <w:r w:rsidR="005466E5">
        <w:tab/>
      </w:r>
      <w:r w:rsidR="00846B80">
        <w:t>overfill prevention equipment;</w:t>
      </w:r>
      <w:r w:rsidR="0071763D" w:rsidRPr="0071763D">
        <w:t xml:space="preserve"> </w:t>
      </w:r>
    </w:p>
    <w:p w14:paraId="3CA07F7F" w14:textId="77777777" w:rsidR="005466E5" w:rsidRDefault="005466E5" w:rsidP="005466E5"/>
    <w:p w14:paraId="74480E7D" w14:textId="77777777" w:rsidR="0071763D" w:rsidRPr="0071763D" w:rsidRDefault="00F35459" w:rsidP="00F35459">
      <w:pPr>
        <w:ind w:left="2160" w:hanging="765"/>
      </w:pPr>
      <w:r>
        <w:t>12</w:t>
      </w:r>
      <w:r w:rsidR="0071763D" w:rsidRPr="0071763D">
        <w:t>)</w:t>
      </w:r>
      <w:r w:rsidR="005466E5">
        <w:tab/>
      </w:r>
      <w:r w:rsidR="0071763D" w:rsidRPr="0071763D">
        <w:t>dispenser activity that triggers the requirement to install under-dispenser containment under Section 175.410(</w:t>
      </w:r>
      <w:r w:rsidR="0057715A">
        <w:t>e</w:t>
      </w:r>
      <w:r w:rsidR="0071763D" w:rsidRPr="0071763D">
        <w:t>) and any new dispenser location</w:t>
      </w:r>
      <w:r w:rsidR="00846B80">
        <w:t>;</w:t>
      </w:r>
      <w:r w:rsidR="0071763D" w:rsidRPr="0071763D">
        <w:t xml:space="preserve"> </w:t>
      </w:r>
    </w:p>
    <w:p w14:paraId="0B60CC12" w14:textId="77777777" w:rsidR="0071763D" w:rsidRPr="0071763D" w:rsidRDefault="0071763D" w:rsidP="0061415B"/>
    <w:p w14:paraId="1B818F5B" w14:textId="77777777" w:rsidR="00064B96" w:rsidRPr="0071763D" w:rsidRDefault="00064B96" w:rsidP="00064B96">
      <w:pPr>
        <w:ind w:left="2160" w:hanging="765"/>
      </w:pPr>
      <w:r>
        <w:t>13)</w:t>
      </w:r>
      <w:r>
        <w:tab/>
        <w:t>submersible activity that triggers the requirement to install a tank containment sump under Section 175.410(</w:t>
      </w:r>
      <w:r w:rsidR="0057715A">
        <w:t>c</w:t>
      </w:r>
      <w:r>
        <w:t>);</w:t>
      </w:r>
      <w:r w:rsidRPr="0071763D">
        <w:t xml:space="preserve"> </w:t>
      </w:r>
    </w:p>
    <w:p w14:paraId="54654E1B" w14:textId="77777777" w:rsidR="00064B96" w:rsidRDefault="00064B96" w:rsidP="00E244BD"/>
    <w:p w14:paraId="4D72368D" w14:textId="77777777" w:rsidR="0071763D" w:rsidRPr="0071763D" w:rsidRDefault="00F35459" w:rsidP="00F35459">
      <w:pPr>
        <w:ind w:left="2160" w:hanging="765"/>
      </w:pPr>
      <w:r>
        <w:t>1</w:t>
      </w:r>
      <w:r w:rsidR="00064B96">
        <w:t>4</w:t>
      </w:r>
      <w:r w:rsidR="0071763D" w:rsidRPr="0071763D">
        <w:t>)</w:t>
      </w:r>
      <w:r w:rsidR="005466E5">
        <w:tab/>
      </w:r>
      <w:r w:rsidR="006A23D5">
        <w:t xml:space="preserve">electronic enhancement of </w:t>
      </w:r>
      <w:r w:rsidR="00064B96">
        <w:t xml:space="preserve">an </w:t>
      </w:r>
      <w:r w:rsidR="004636AC">
        <w:t xml:space="preserve">automatic tank </w:t>
      </w:r>
      <w:r w:rsidR="00CB68D2">
        <w:t>gaug</w:t>
      </w:r>
      <w:r w:rsidR="00E060AC">
        <w:t>e</w:t>
      </w:r>
      <w:r w:rsidR="004636AC">
        <w:t xml:space="preserve"> (</w:t>
      </w:r>
      <w:proofErr w:type="spellStart"/>
      <w:smartTag w:uri="urn:schemas-microsoft-com:office:smarttags" w:element="stockticker">
        <w:r w:rsidR="0071763D" w:rsidRPr="0071763D">
          <w:t>ATG</w:t>
        </w:r>
      </w:smartTag>
      <w:proofErr w:type="spellEnd"/>
      <w:r w:rsidR="004636AC">
        <w:t>)</w:t>
      </w:r>
      <w:r w:rsidR="0071763D" w:rsidRPr="0071763D">
        <w:t xml:space="preserve"> that requires work within the </w:t>
      </w:r>
      <w:proofErr w:type="spellStart"/>
      <w:smartTag w:uri="urn:schemas-microsoft-com:office:smarttags" w:element="stockticker">
        <w:r w:rsidR="0071763D" w:rsidRPr="0071763D">
          <w:t>ATG</w:t>
        </w:r>
      </w:smartTag>
      <w:proofErr w:type="spellEnd"/>
      <w:r w:rsidR="0071763D" w:rsidRPr="0071763D">
        <w:t xml:space="preserve"> control module</w:t>
      </w:r>
      <w:bookmarkStart w:id="23" w:name="_Toc166050177"/>
      <w:r w:rsidR="00846B80">
        <w:t>;</w:t>
      </w:r>
    </w:p>
    <w:p w14:paraId="31A3A9C6" w14:textId="77777777" w:rsidR="005466E5" w:rsidRDefault="005466E5" w:rsidP="0061415B"/>
    <w:p w14:paraId="6EB4CFA4" w14:textId="3EB1D4DD" w:rsidR="0071763D" w:rsidRDefault="00F35459" w:rsidP="00F35459">
      <w:pPr>
        <w:ind w:left="2160" w:hanging="765"/>
      </w:pPr>
      <w:r>
        <w:t>1</w:t>
      </w:r>
      <w:r w:rsidR="00E060AC">
        <w:t>5</w:t>
      </w:r>
      <w:r w:rsidR="0071763D" w:rsidRPr="0071763D">
        <w:t>)</w:t>
      </w:r>
      <w:r w:rsidR="005466E5">
        <w:tab/>
      </w:r>
      <w:r w:rsidR="0071763D" w:rsidRPr="0071763D">
        <w:t>connect</w:t>
      </w:r>
      <w:r w:rsidR="00846B80">
        <w:t>ion of</w:t>
      </w:r>
      <w:r w:rsidR="0071763D" w:rsidRPr="0071763D">
        <w:t xml:space="preserve"> a new or existing bulk load-out to a new or existing UST at a motor fuel dispensing facility</w:t>
      </w:r>
      <w:r w:rsidR="005230FC">
        <w:t>; and</w:t>
      </w:r>
    </w:p>
    <w:p w14:paraId="42CF8E93" w14:textId="23EE1334" w:rsidR="005230FC" w:rsidRDefault="005230FC" w:rsidP="00E244BD"/>
    <w:p w14:paraId="7F638522" w14:textId="58CBCF00" w:rsidR="005230FC" w:rsidRPr="0071763D" w:rsidRDefault="005230FC" w:rsidP="00A83422">
      <w:pPr>
        <w:ind w:left="2203" w:hanging="806"/>
      </w:pPr>
      <w:r>
        <w:t>16)</w:t>
      </w:r>
      <w:r>
        <w:tab/>
        <w:t>reclassifying a regulated interstitial sensor to a non-regulated interstitial sensor.</w:t>
      </w:r>
    </w:p>
    <w:bookmarkEnd w:id="23"/>
    <w:p w14:paraId="298EC80E" w14:textId="77777777" w:rsidR="005466E5" w:rsidRDefault="005466E5" w:rsidP="005466E5"/>
    <w:p w14:paraId="659D9621" w14:textId="77777777" w:rsidR="00846B80" w:rsidRDefault="0071763D" w:rsidP="005466E5">
      <w:pPr>
        <w:ind w:left="1440" w:hanging="720"/>
      </w:pPr>
      <w:r w:rsidRPr="0071763D">
        <w:t>g)</w:t>
      </w:r>
      <w:r w:rsidR="005466E5">
        <w:tab/>
      </w:r>
      <w:r w:rsidRPr="0071763D">
        <w:t xml:space="preserve">Actions </w:t>
      </w:r>
      <w:r w:rsidR="00846B80">
        <w:t>Not Requiring a P</w:t>
      </w:r>
      <w:r w:rsidRPr="0071763D">
        <w:t xml:space="preserve">ermit </w:t>
      </w:r>
      <w:bookmarkStart w:id="24" w:name="_Toc166050178"/>
    </w:p>
    <w:p w14:paraId="6995500B" w14:textId="77777777" w:rsidR="00846B80" w:rsidRDefault="00846B80" w:rsidP="0061415B"/>
    <w:p w14:paraId="202CB0F5" w14:textId="77777777" w:rsidR="0071763D" w:rsidRPr="0071763D" w:rsidRDefault="00846B80" w:rsidP="00846B80">
      <w:pPr>
        <w:ind w:left="1440"/>
        <w:rPr>
          <w:szCs w:val="20"/>
        </w:rPr>
      </w:pPr>
      <w:r>
        <w:t>1)</w:t>
      </w:r>
      <w:r>
        <w:tab/>
      </w:r>
      <w:r w:rsidR="0071763D" w:rsidRPr="0071763D">
        <w:t>N</w:t>
      </w:r>
      <w:r>
        <w:t>o permit is required to do like-for-</w:t>
      </w:r>
      <w:r w:rsidR="0071763D" w:rsidRPr="0071763D">
        <w:t>like replacements for the following:</w:t>
      </w:r>
      <w:bookmarkEnd w:id="24"/>
    </w:p>
    <w:p w14:paraId="6D8D5D40" w14:textId="77777777" w:rsidR="005466E5" w:rsidRDefault="005466E5" w:rsidP="005466E5">
      <w:bookmarkStart w:id="25" w:name="_Toc166050179"/>
    </w:p>
    <w:p w14:paraId="633F4D92" w14:textId="77777777" w:rsidR="0071763D" w:rsidRPr="0071763D" w:rsidRDefault="00846B80" w:rsidP="00064B96">
      <w:pPr>
        <w:ind w:left="2880" w:hanging="720"/>
      </w:pPr>
      <w:r>
        <w:t>A</w:t>
      </w:r>
      <w:r w:rsidR="0071763D" w:rsidRPr="0071763D">
        <w:t>)</w:t>
      </w:r>
      <w:r w:rsidR="005466E5">
        <w:tab/>
      </w:r>
      <w:r w:rsidR="0071763D" w:rsidRPr="0071763D">
        <w:t>submersible pumps</w:t>
      </w:r>
      <w:r w:rsidR="00064B96">
        <w:t>, if already equipped with a tank containment sump</w:t>
      </w:r>
      <w:r w:rsidR="0071763D" w:rsidRPr="0071763D">
        <w:t>;</w:t>
      </w:r>
      <w:bookmarkEnd w:id="25"/>
    </w:p>
    <w:p w14:paraId="0E8FB47B" w14:textId="77777777" w:rsidR="005466E5" w:rsidRDefault="005466E5" w:rsidP="005466E5">
      <w:bookmarkStart w:id="26" w:name="_Toc166050180"/>
    </w:p>
    <w:p w14:paraId="3A0B8F60" w14:textId="77777777" w:rsidR="0071763D" w:rsidRPr="0071763D" w:rsidRDefault="00846B80" w:rsidP="00846B80">
      <w:pPr>
        <w:ind w:left="2880" w:hanging="720"/>
      </w:pPr>
      <w:r>
        <w:t>B</w:t>
      </w:r>
      <w:r w:rsidR="0071763D" w:rsidRPr="0071763D">
        <w:t>)</w:t>
      </w:r>
      <w:r w:rsidR="005466E5">
        <w:tab/>
      </w:r>
      <w:r w:rsidR="0071763D" w:rsidRPr="0071763D">
        <w:t>spill containment devices (</w:t>
      </w:r>
      <w:r w:rsidR="0057715A">
        <w:t xml:space="preserve">insert </w:t>
      </w:r>
      <w:r w:rsidR="0071763D" w:rsidRPr="0071763D">
        <w:t xml:space="preserve">replacements shall be at least </w:t>
      </w:r>
      <w:r w:rsidR="0057715A">
        <w:t>3.5</w:t>
      </w:r>
      <w:r w:rsidR="0071763D" w:rsidRPr="0071763D">
        <w:t xml:space="preserve"> gallons capacity</w:t>
      </w:r>
      <w:r w:rsidR="0057715A">
        <w:t>; newly installed spill containment devices shall be a minimum</w:t>
      </w:r>
      <w:r w:rsidR="00F8617C">
        <w:t xml:space="preserve"> of</w:t>
      </w:r>
      <w:r w:rsidR="0057715A">
        <w:t xml:space="preserve"> 5 gallons capacity</w:t>
      </w:r>
      <w:r w:rsidR="0071763D" w:rsidRPr="0071763D">
        <w:t>);</w:t>
      </w:r>
      <w:bookmarkEnd w:id="26"/>
      <w:r w:rsidR="0071763D" w:rsidRPr="0071763D">
        <w:t xml:space="preserve"> </w:t>
      </w:r>
      <w:bookmarkStart w:id="27" w:name="_Toc166050181"/>
    </w:p>
    <w:p w14:paraId="688834A8" w14:textId="77777777" w:rsidR="005466E5" w:rsidRDefault="005466E5" w:rsidP="005466E5"/>
    <w:p w14:paraId="4C59089E" w14:textId="77777777" w:rsidR="0071763D" w:rsidRPr="0071763D" w:rsidRDefault="00846B80" w:rsidP="00846B80">
      <w:pPr>
        <w:ind w:left="1440" w:firstLine="720"/>
      </w:pPr>
      <w:r>
        <w:t>C</w:t>
      </w:r>
      <w:r w:rsidR="0071763D" w:rsidRPr="0071763D">
        <w:t>)</w:t>
      </w:r>
      <w:r w:rsidR="005466E5">
        <w:tab/>
      </w:r>
      <w:r w:rsidR="0071763D" w:rsidRPr="0071763D">
        <w:t>drop tube valves;</w:t>
      </w:r>
      <w:bookmarkEnd w:id="27"/>
    </w:p>
    <w:p w14:paraId="0EAC6B58" w14:textId="77777777" w:rsidR="005466E5" w:rsidRDefault="005466E5" w:rsidP="00E244BD">
      <w:bookmarkStart w:id="28" w:name="_Toc166050183"/>
    </w:p>
    <w:p w14:paraId="079ECF90" w14:textId="77777777" w:rsidR="0071763D" w:rsidRPr="0071763D" w:rsidRDefault="0057715A" w:rsidP="00846B80">
      <w:pPr>
        <w:ind w:left="1440" w:firstLine="720"/>
      </w:pPr>
      <w:r>
        <w:t>D</w:t>
      </w:r>
      <w:r w:rsidR="0071763D" w:rsidRPr="0071763D">
        <w:t>)</w:t>
      </w:r>
      <w:r w:rsidR="005466E5">
        <w:tab/>
      </w:r>
      <w:proofErr w:type="spellStart"/>
      <w:r w:rsidR="0071763D" w:rsidRPr="0071763D">
        <w:t>ATG</w:t>
      </w:r>
      <w:proofErr w:type="spellEnd"/>
      <w:r w:rsidR="0071763D" w:rsidRPr="0071763D">
        <w:t xml:space="preserve"> probes;</w:t>
      </w:r>
      <w:bookmarkEnd w:id="28"/>
    </w:p>
    <w:p w14:paraId="728D6A73" w14:textId="77777777" w:rsidR="005466E5" w:rsidRDefault="005466E5" w:rsidP="005466E5">
      <w:bookmarkStart w:id="29" w:name="_Toc166050184"/>
    </w:p>
    <w:p w14:paraId="3639C540" w14:textId="77777777" w:rsidR="0071763D" w:rsidRPr="0071763D" w:rsidRDefault="0057715A" w:rsidP="00846B80">
      <w:pPr>
        <w:ind w:left="1440" w:firstLine="720"/>
      </w:pPr>
      <w:r>
        <w:t>E</w:t>
      </w:r>
      <w:r w:rsidR="0071763D" w:rsidRPr="0071763D">
        <w:t>)</w:t>
      </w:r>
      <w:r w:rsidR="005466E5">
        <w:tab/>
      </w:r>
      <w:r w:rsidR="0071763D" w:rsidRPr="0071763D">
        <w:t>mechanical line leak detectors;</w:t>
      </w:r>
      <w:bookmarkEnd w:id="29"/>
    </w:p>
    <w:p w14:paraId="6150EB4F" w14:textId="77777777" w:rsidR="005466E5" w:rsidRDefault="005466E5" w:rsidP="005466E5">
      <w:bookmarkStart w:id="30" w:name="_Toc166050185"/>
    </w:p>
    <w:p w14:paraId="78602557" w14:textId="77777777" w:rsidR="0071763D" w:rsidRPr="0071763D" w:rsidRDefault="0057715A" w:rsidP="00846B80">
      <w:pPr>
        <w:ind w:left="1440" w:firstLine="720"/>
      </w:pPr>
      <w:r>
        <w:t>F</w:t>
      </w:r>
      <w:r w:rsidR="0071763D" w:rsidRPr="0071763D">
        <w:t>)</w:t>
      </w:r>
      <w:r w:rsidR="005466E5">
        <w:tab/>
      </w:r>
      <w:r w:rsidR="0071763D" w:rsidRPr="0071763D">
        <w:t>electronic line leak detectors;</w:t>
      </w:r>
      <w:bookmarkEnd w:id="30"/>
    </w:p>
    <w:p w14:paraId="1B856D2C" w14:textId="77777777" w:rsidR="005466E5" w:rsidRDefault="005466E5" w:rsidP="005466E5">
      <w:bookmarkStart w:id="31" w:name="_Toc166050186"/>
    </w:p>
    <w:p w14:paraId="68BA007B" w14:textId="77777777" w:rsidR="0071763D" w:rsidRPr="0071763D" w:rsidRDefault="0057715A" w:rsidP="00846B80">
      <w:pPr>
        <w:ind w:left="1440" w:firstLine="720"/>
      </w:pPr>
      <w:r>
        <w:t>G</w:t>
      </w:r>
      <w:r w:rsidR="0071763D" w:rsidRPr="0071763D">
        <w:t>)</w:t>
      </w:r>
      <w:r w:rsidR="005466E5">
        <w:tab/>
      </w:r>
      <w:r w:rsidR="0071763D" w:rsidRPr="0071763D">
        <w:t xml:space="preserve">wireless electronic line leak detectors; </w:t>
      </w:r>
      <w:bookmarkEnd w:id="31"/>
    </w:p>
    <w:p w14:paraId="42B1642C" w14:textId="77777777" w:rsidR="005466E5" w:rsidRDefault="005466E5" w:rsidP="005466E5">
      <w:bookmarkStart w:id="32" w:name="_Toc166050187"/>
    </w:p>
    <w:p w14:paraId="2A5CBEA2" w14:textId="77777777" w:rsidR="0071763D" w:rsidRPr="0071763D" w:rsidRDefault="0057715A" w:rsidP="00846B80">
      <w:pPr>
        <w:ind w:left="1440" w:firstLine="720"/>
      </w:pPr>
      <w:r>
        <w:t>H</w:t>
      </w:r>
      <w:r w:rsidR="0071763D" w:rsidRPr="0071763D">
        <w:t>)</w:t>
      </w:r>
      <w:r w:rsidR="005466E5">
        <w:tab/>
      </w:r>
      <w:r w:rsidR="0071763D" w:rsidRPr="0071763D">
        <w:t>rectifiers;</w:t>
      </w:r>
    </w:p>
    <w:p w14:paraId="430A0DBD" w14:textId="77777777" w:rsidR="005466E5" w:rsidRDefault="005466E5" w:rsidP="005466E5"/>
    <w:p w14:paraId="73BDF109" w14:textId="77777777" w:rsidR="0071763D" w:rsidRPr="0071763D" w:rsidRDefault="0057715A" w:rsidP="00846B80">
      <w:pPr>
        <w:ind w:left="1440" w:firstLine="720"/>
      </w:pPr>
      <w:r>
        <w:lastRenderedPageBreak/>
        <w:t>I</w:t>
      </w:r>
      <w:r w:rsidR="0071763D" w:rsidRPr="0071763D">
        <w:t>)</w:t>
      </w:r>
      <w:r w:rsidR="005466E5">
        <w:tab/>
      </w:r>
      <w:r w:rsidR="0071763D" w:rsidRPr="0071763D">
        <w:t>interstitial monitoring sensors</w:t>
      </w:r>
      <w:r w:rsidR="000C632B">
        <w:t>; or</w:t>
      </w:r>
      <w:bookmarkEnd w:id="32"/>
    </w:p>
    <w:p w14:paraId="58D4DD41" w14:textId="77777777" w:rsidR="005466E5" w:rsidRDefault="005466E5" w:rsidP="005466E5">
      <w:bookmarkStart w:id="33" w:name="_Toc166050188"/>
    </w:p>
    <w:p w14:paraId="7938F188" w14:textId="77777777" w:rsidR="00EE5FB4" w:rsidRDefault="00EE5FB4" w:rsidP="00EE5FB4">
      <w:pPr>
        <w:ind w:left="2880" w:hanging="720"/>
      </w:pPr>
      <w:r>
        <w:t>J)</w:t>
      </w:r>
      <w:r>
        <w:tab/>
        <w:t>replacement of the bolted-on top section of a shear valve only (replacement of an entire shear valve requires a permit and under-dispenser containment).</w:t>
      </w:r>
    </w:p>
    <w:p w14:paraId="1896F654" w14:textId="77777777" w:rsidR="00EE5FB4" w:rsidRDefault="00EE5FB4" w:rsidP="005466E5"/>
    <w:p w14:paraId="7274BB2C" w14:textId="42643BC4" w:rsidR="0071763D" w:rsidRPr="0071763D" w:rsidRDefault="00846B80" w:rsidP="002A1C87">
      <w:pPr>
        <w:ind w:left="2160" w:hanging="720"/>
      </w:pPr>
      <w:r>
        <w:t>2)</w:t>
      </w:r>
      <w:r>
        <w:tab/>
      </w:r>
      <w:r w:rsidR="0071763D" w:rsidRPr="0071763D">
        <w:t xml:space="preserve">The exceptions listed in </w:t>
      </w:r>
      <w:r>
        <w:t>subsection</w:t>
      </w:r>
      <w:r w:rsidR="0071763D" w:rsidRPr="0071763D">
        <w:t xml:space="preserve"> (g)</w:t>
      </w:r>
      <w:r>
        <w:t>(1)</w:t>
      </w:r>
      <w:r w:rsidR="0071763D" w:rsidRPr="0071763D">
        <w:t xml:space="preserve"> are the only exceptions from the permit requirement. If the equipment is not present or another type of equipment is to be used, a permit shall be required. Any pipe or flex connector work requires a permit.</w:t>
      </w:r>
      <w:bookmarkEnd w:id="33"/>
      <w:r w:rsidR="0071763D" w:rsidRPr="0071763D">
        <w:t xml:space="preserve"> </w:t>
      </w:r>
      <w:r w:rsidR="00064B96">
        <w:t xml:space="preserve"> However, merely disconnecting a fitting, coupling or union without replacing that fitting, coupling or union to accomplish the replacement of the like-for-like equipment on the list in subsection (g)(1) will not by itself trigger the requirement for a permit.  </w:t>
      </w:r>
      <w:r w:rsidR="0071763D" w:rsidRPr="0071763D">
        <w:t xml:space="preserve">Although a permit is not required for like-for-like replacements, the work must still be performed by a licensed contractor. </w:t>
      </w:r>
      <w:r w:rsidR="00064B96">
        <w:t xml:space="preserve"> When product piping is broken or disconnected to perform a like-for-like replacement, the piping line must be precision tested as tight prior to putting the piping line back into service</w:t>
      </w:r>
      <w:r w:rsidR="00064B96" w:rsidRPr="0071763D">
        <w:t>.</w:t>
      </w:r>
      <w:r w:rsidR="00064B96">
        <w:t xml:space="preserve">  </w:t>
      </w:r>
      <w:r w:rsidR="0071763D" w:rsidRPr="0071763D">
        <w:t xml:space="preserve">Replacing any of the equipment </w:t>
      </w:r>
      <w:r>
        <w:t xml:space="preserve">listed in subsection (g)(1) </w:t>
      </w:r>
      <w:r w:rsidR="0071763D" w:rsidRPr="0071763D">
        <w:t xml:space="preserve">must be reported </w:t>
      </w:r>
      <w:r w:rsidR="002A1C87">
        <w:t>electronically</w:t>
      </w:r>
      <w:r w:rsidR="0071763D" w:rsidRPr="0071763D">
        <w:t xml:space="preserve">, within 24 hours after the activity, to </w:t>
      </w:r>
      <w:proofErr w:type="spellStart"/>
      <w:r w:rsidR="0071763D" w:rsidRPr="0071763D">
        <w:t>OSFM</w:t>
      </w:r>
      <w:proofErr w:type="spellEnd"/>
      <w:r w:rsidR="0071763D" w:rsidRPr="0071763D">
        <w:t>, on</w:t>
      </w:r>
      <w:r w:rsidR="00064B96">
        <w:t xml:space="preserve"> </w:t>
      </w:r>
      <w:r w:rsidR="002A1C87">
        <w:t>a Like-</w:t>
      </w:r>
      <w:r w:rsidR="000276A6">
        <w:t>f</w:t>
      </w:r>
      <w:r w:rsidR="002A1C87">
        <w:t>or-Like Replacement Report form</w:t>
      </w:r>
      <w:r w:rsidR="000276A6">
        <w:t xml:space="preserve"> </w:t>
      </w:r>
      <w:r w:rsidR="00064B96">
        <w:t xml:space="preserve">provided by </w:t>
      </w:r>
      <w:proofErr w:type="spellStart"/>
      <w:r w:rsidR="00064B96">
        <w:t>OSFM</w:t>
      </w:r>
      <w:proofErr w:type="spellEnd"/>
      <w:r w:rsidR="00064B96">
        <w:t xml:space="preserve"> </w:t>
      </w:r>
      <w:r w:rsidR="002A1C87">
        <w:t>(</w:t>
      </w:r>
      <w:r w:rsidR="000276A6">
        <w:t xml:space="preserve">available </w:t>
      </w:r>
      <w:r w:rsidR="00064B96">
        <w:t xml:space="preserve">at </w:t>
      </w:r>
      <w:r w:rsidR="000276A6">
        <w:t>the website cited in subsection (a)(3))</w:t>
      </w:r>
      <w:r w:rsidR="006A23D5">
        <w:t>,</w:t>
      </w:r>
      <w:r w:rsidR="00064B96" w:rsidRPr="0071763D">
        <w:t xml:space="preserve"> </w:t>
      </w:r>
      <w:r w:rsidR="0071763D" w:rsidRPr="0071763D">
        <w:t>listing the make, model and manufacturer of the equipment</w:t>
      </w:r>
      <w:r w:rsidR="005230FC" w:rsidRPr="00082118">
        <w:t xml:space="preserve"> as applicable</w:t>
      </w:r>
      <w:r w:rsidR="0071763D" w:rsidRPr="0071763D">
        <w:t xml:space="preserve">, </w:t>
      </w:r>
      <w:r w:rsidR="00064B96">
        <w:t xml:space="preserve">and </w:t>
      </w:r>
      <w:r w:rsidR="0071763D" w:rsidRPr="0071763D">
        <w:t xml:space="preserve">indicating where the equipment is being installed. </w:t>
      </w:r>
      <w:r w:rsidR="00E060AC" w:rsidRPr="0071763D">
        <w:t xml:space="preserve">For a list of the types of </w:t>
      </w:r>
      <w:proofErr w:type="spellStart"/>
      <w:r w:rsidR="00E060AC" w:rsidRPr="0071763D">
        <w:t>OSFM</w:t>
      </w:r>
      <w:proofErr w:type="spellEnd"/>
      <w:r w:rsidR="00E060AC" w:rsidRPr="0071763D">
        <w:t xml:space="preserve"> permits required for specific permitted UST activities, see Appendix B.</w:t>
      </w:r>
      <w:r w:rsidR="00E060AC">
        <w:t xml:space="preserve">  </w:t>
      </w:r>
    </w:p>
    <w:p w14:paraId="033D6BD8" w14:textId="77777777" w:rsidR="0071763D" w:rsidRPr="0071763D" w:rsidRDefault="0071763D" w:rsidP="005466E5">
      <w:bookmarkStart w:id="34" w:name="_Toc166050149"/>
      <w:bookmarkStart w:id="35" w:name="_Toc166050189"/>
    </w:p>
    <w:p w14:paraId="665EDD76" w14:textId="77777777" w:rsidR="0071763D" w:rsidRPr="0071763D" w:rsidRDefault="0071763D" w:rsidP="005466E5">
      <w:pPr>
        <w:ind w:left="1440" w:hanging="720"/>
      </w:pPr>
      <w:r w:rsidRPr="0071763D">
        <w:t>h)</w:t>
      </w:r>
      <w:r w:rsidR="005466E5">
        <w:tab/>
      </w:r>
      <w:r w:rsidR="00846B80">
        <w:t>Expiration and Extension of P</w:t>
      </w:r>
      <w:r w:rsidRPr="0071763D">
        <w:t xml:space="preserve">ermits. Permits expire 6 months from the date they are issued. The applicant may apply for additional 6-month extensions. Permit extensions that circumvent newly adopted technical requirements will not be allowed. </w:t>
      </w:r>
      <w:r w:rsidR="00846B80">
        <w:t>If</w:t>
      </w:r>
      <w:r w:rsidRPr="0071763D">
        <w:t xml:space="preserve"> a party submits evidence of non-cancelable contracts executed in reliance on the permit sought to be extended</w:t>
      </w:r>
      <w:r w:rsidR="00846B80">
        <w:t>,</w:t>
      </w:r>
      <w:r w:rsidRPr="0071763D">
        <w:t xml:space="preserve"> or </w:t>
      </w:r>
      <w:r w:rsidR="00846B80">
        <w:t>if</w:t>
      </w:r>
      <w:r w:rsidRPr="0071763D">
        <w:t xml:space="preserve"> work has commenced, a party will not be viewed as circumventing the technical requirement. Each extension request must be submitted </w:t>
      </w:r>
      <w:r w:rsidR="002A1C87">
        <w:t xml:space="preserve">electronically or </w:t>
      </w:r>
      <w:r w:rsidRPr="0071763D">
        <w:t>in writing before the permit lapses and must be accompanied by a $</w:t>
      </w:r>
      <w:r w:rsidR="00E02ADF">
        <w:t>2</w:t>
      </w:r>
      <w:r w:rsidRPr="0071763D">
        <w:t xml:space="preserve">00 fee. </w:t>
      </w:r>
      <w:bookmarkEnd w:id="34"/>
    </w:p>
    <w:p w14:paraId="6062E736" w14:textId="77777777" w:rsidR="005466E5" w:rsidRDefault="005466E5" w:rsidP="005466E5">
      <w:pPr>
        <w:rPr>
          <w:spacing w:val="3"/>
        </w:rPr>
      </w:pPr>
      <w:bookmarkStart w:id="36" w:name="_Toc166050153"/>
    </w:p>
    <w:p w14:paraId="4D4CF050" w14:textId="77C0046D" w:rsidR="0071763D" w:rsidRPr="0071763D" w:rsidRDefault="0071763D" w:rsidP="005466E5">
      <w:pPr>
        <w:ind w:left="1440" w:hanging="720"/>
      </w:pPr>
      <w:proofErr w:type="spellStart"/>
      <w:r w:rsidRPr="0071763D">
        <w:rPr>
          <w:spacing w:val="3"/>
        </w:rPr>
        <w:t>i</w:t>
      </w:r>
      <w:proofErr w:type="spellEnd"/>
      <w:r w:rsidRPr="0071763D">
        <w:rPr>
          <w:spacing w:val="3"/>
        </w:rPr>
        <w:t>)</w:t>
      </w:r>
      <w:r w:rsidR="005466E5">
        <w:rPr>
          <w:spacing w:val="3"/>
        </w:rPr>
        <w:tab/>
      </w:r>
      <w:r w:rsidR="00846B80">
        <w:rPr>
          <w:spacing w:val="3"/>
        </w:rPr>
        <w:t>Amended P</w:t>
      </w:r>
      <w:r w:rsidRPr="0071763D">
        <w:rPr>
          <w:spacing w:val="3"/>
        </w:rPr>
        <w:t xml:space="preserve">ermits. Granted permits may be amended </w:t>
      </w:r>
      <w:r w:rsidR="002A1C87">
        <w:rPr>
          <w:spacing w:val="3"/>
        </w:rPr>
        <w:t>twice</w:t>
      </w:r>
      <w:r w:rsidRPr="0071763D">
        <w:rPr>
          <w:spacing w:val="3"/>
        </w:rPr>
        <w:t xml:space="preserve"> </w:t>
      </w:r>
      <w:r w:rsidRPr="0071763D">
        <w:t xml:space="preserve">without a new application fee. </w:t>
      </w:r>
      <w:r w:rsidRPr="0071763D">
        <w:rPr>
          <w:spacing w:val="-4"/>
        </w:rPr>
        <w:t xml:space="preserve">For all permit amendments, each change that requires a new </w:t>
      </w:r>
      <w:r w:rsidR="005230FC" w:rsidRPr="00082118">
        <w:rPr>
          <w:spacing w:val="-4"/>
        </w:rPr>
        <w:t xml:space="preserve">licensed </w:t>
      </w:r>
      <w:r w:rsidRPr="0071763D">
        <w:t xml:space="preserve">contractor, more than minor changes to the site plan, or another engineering review to determine acceptability will require </w:t>
      </w:r>
      <w:r w:rsidR="00846B80">
        <w:t xml:space="preserve">submission of </w:t>
      </w:r>
      <w:r w:rsidRPr="0071763D">
        <w:t>a new permit application and $</w:t>
      </w:r>
      <w:r w:rsidR="00E02ADF">
        <w:t>2</w:t>
      </w:r>
      <w:r w:rsidRPr="0071763D">
        <w:t>00 fee.</w:t>
      </w:r>
      <w:bookmarkEnd w:id="36"/>
      <w:r w:rsidRPr="0071763D">
        <w:t xml:space="preserve"> </w:t>
      </w:r>
      <w:r w:rsidR="002A1C87" w:rsidRPr="002A1C87">
        <w:t xml:space="preserve">Drawings related to any amendment must be submitted to </w:t>
      </w:r>
      <w:proofErr w:type="spellStart"/>
      <w:r w:rsidR="002A1C87" w:rsidRPr="002A1C87">
        <w:t>OSFM</w:t>
      </w:r>
      <w:proofErr w:type="spellEnd"/>
      <w:r w:rsidR="002A1C87" w:rsidRPr="002A1C87">
        <w:t xml:space="preserve"> with the amendment</w:t>
      </w:r>
      <w:r w:rsidRPr="0071763D">
        <w:t xml:space="preserve">.  Permit amendments that circumvent newly adopted technical requirements will not be allowed. </w:t>
      </w:r>
    </w:p>
    <w:p w14:paraId="1BAC03E8" w14:textId="77777777" w:rsidR="005466E5" w:rsidRDefault="005466E5" w:rsidP="005466E5">
      <w:pPr>
        <w:rPr>
          <w:spacing w:val="6"/>
        </w:rPr>
      </w:pPr>
    </w:p>
    <w:p w14:paraId="311EA2C4" w14:textId="171C1543" w:rsidR="0071763D" w:rsidRPr="0071763D" w:rsidRDefault="0071763D" w:rsidP="005466E5">
      <w:pPr>
        <w:ind w:left="1440" w:hanging="720"/>
      </w:pPr>
      <w:r w:rsidRPr="0071763D">
        <w:rPr>
          <w:spacing w:val="6"/>
        </w:rPr>
        <w:t>j)</w:t>
      </w:r>
      <w:r w:rsidR="005466E5">
        <w:rPr>
          <w:spacing w:val="6"/>
        </w:rPr>
        <w:tab/>
      </w:r>
      <w:r w:rsidRPr="0071763D">
        <w:rPr>
          <w:spacing w:val="6"/>
        </w:rPr>
        <w:t xml:space="preserve">Site plans showing setback distances shall be submitted by the </w:t>
      </w:r>
      <w:r w:rsidR="005230FC" w:rsidRPr="00082118">
        <w:rPr>
          <w:spacing w:val="-4"/>
        </w:rPr>
        <w:t xml:space="preserve">licensed </w:t>
      </w:r>
      <w:r w:rsidRPr="0071763D">
        <w:t xml:space="preserve">contractor listed on the permit application, to </w:t>
      </w:r>
      <w:proofErr w:type="spellStart"/>
      <w:r w:rsidRPr="0071763D">
        <w:t>OSFM</w:t>
      </w:r>
      <w:proofErr w:type="spellEnd"/>
      <w:r w:rsidR="002A1C87" w:rsidRPr="002A1C87">
        <w:t xml:space="preserve">, along with any motor fuel dispensing permit application required </w:t>
      </w:r>
      <w:r w:rsidR="000276A6">
        <w:t xml:space="preserve">by </w:t>
      </w:r>
      <w:r w:rsidR="002A1C87" w:rsidRPr="002A1C87">
        <w:t>Section 175.200</w:t>
      </w:r>
      <w:r w:rsidRPr="0071763D">
        <w:t>. Site plans</w:t>
      </w:r>
      <w:r w:rsidR="00846B80">
        <w:t xml:space="preserve"> </w:t>
      </w:r>
      <w:r w:rsidRPr="0071763D">
        <w:rPr>
          <w:spacing w:val="-2"/>
        </w:rPr>
        <w:t xml:space="preserve">are subject to approval by </w:t>
      </w:r>
      <w:proofErr w:type="spellStart"/>
      <w:r w:rsidRPr="0071763D">
        <w:rPr>
          <w:spacing w:val="-2"/>
        </w:rPr>
        <w:t>OSFM</w:t>
      </w:r>
      <w:proofErr w:type="spellEnd"/>
      <w:r w:rsidRPr="0071763D">
        <w:rPr>
          <w:spacing w:val="-2"/>
        </w:rPr>
        <w:t xml:space="preserve"> before any new construction, addition or remodeling </w:t>
      </w:r>
      <w:r w:rsidR="00846B80">
        <w:rPr>
          <w:spacing w:val="-2"/>
        </w:rPr>
        <w:t>that</w:t>
      </w:r>
      <w:r w:rsidRPr="0071763D">
        <w:rPr>
          <w:spacing w:val="-2"/>
        </w:rPr>
        <w:t xml:space="preserve"> </w:t>
      </w:r>
      <w:r w:rsidRPr="0071763D">
        <w:rPr>
          <w:spacing w:val="-2"/>
        </w:rPr>
        <w:lastRenderedPageBreak/>
        <w:t>alters building size</w:t>
      </w:r>
      <w:r w:rsidR="00846B80">
        <w:rPr>
          <w:spacing w:val="-2"/>
        </w:rPr>
        <w:t>,</w:t>
      </w:r>
      <w:r w:rsidRPr="0071763D">
        <w:rPr>
          <w:spacing w:val="-2"/>
        </w:rPr>
        <w:t xml:space="preserve"> when encroach</w:t>
      </w:r>
      <w:r w:rsidR="00AF2BF5">
        <w:rPr>
          <w:spacing w:val="-2"/>
        </w:rPr>
        <w:t xml:space="preserve">ment </w:t>
      </w:r>
      <w:r w:rsidRPr="0071763D">
        <w:rPr>
          <w:spacing w:val="-2"/>
        </w:rPr>
        <w:t>on required setbacks</w:t>
      </w:r>
      <w:r w:rsidR="00846B80">
        <w:rPr>
          <w:spacing w:val="-2"/>
        </w:rPr>
        <w:t xml:space="preserve"> would occur;</w:t>
      </w:r>
      <w:r w:rsidRPr="0071763D">
        <w:rPr>
          <w:spacing w:val="-2"/>
        </w:rPr>
        <w:t xml:space="preserve"> dispenser locations</w:t>
      </w:r>
      <w:r w:rsidR="00846B80">
        <w:rPr>
          <w:spacing w:val="-2"/>
        </w:rPr>
        <w:t>;</w:t>
      </w:r>
      <w:r w:rsidRPr="0071763D">
        <w:rPr>
          <w:spacing w:val="-2"/>
        </w:rPr>
        <w:t xml:space="preserve"> or locations or sizes of </w:t>
      </w:r>
      <w:r w:rsidRPr="0071763D">
        <w:rPr>
          <w:spacing w:val="-4"/>
        </w:rPr>
        <w:t xml:space="preserve">vehicle service area or storage tanks. Removals, lining and upgrades </w:t>
      </w:r>
      <w:r w:rsidR="00846B80">
        <w:rPr>
          <w:spacing w:val="-4"/>
        </w:rPr>
        <w:t>that</w:t>
      </w:r>
      <w:r w:rsidRPr="0071763D">
        <w:rPr>
          <w:spacing w:val="-4"/>
        </w:rPr>
        <w:t xml:space="preserve"> involve replacing equipment with that of identical manufacture and model do not require </w:t>
      </w:r>
      <w:r w:rsidRPr="0071763D">
        <w:rPr>
          <w:spacing w:val="-2"/>
        </w:rPr>
        <w:t>submission of site plans.</w:t>
      </w:r>
    </w:p>
    <w:p w14:paraId="7F56F79D" w14:textId="77777777" w:rsidR="005466E5" w:rsidRDefault="005466E5" w:rsidP="005466E5"/>
    <w:p w14:paraId="46664E00" w14:textId="77777777" w:rsidR="0071763D" w:rsidRPr="0071763D" w:rsidRDefault="0071763D" w:rsidP="005466E5">
      <w:pPr>
        <w:ind w:firstLine="720"/>
      </w:pPr>
      <w:r w:rsidRPr="0071763D">
        <w:t>k)</w:t>
      </w:r>
      <w:r w:rsidR="005466E5">
        <w:tab/>
      </w:r>
      <w:r w:rsidRPr="0071763D">
        <w:t xml:space="preserve">Miscellaneous  </w:t>
      </w:r>
    </w:p>
    <w:p w14:paraId="5DCB3B87" w14:textId="77777777" w:rsidR="005466E5" w:rsidRDefault="005466E5" w:rsidP="005466E5"/>
    <w:p w14:paraId="58B7889A" w14:textId="1A55A81F" w:rsidR="0071763D" w:rsidRPr="0071763D" w:rsidRDefault="0071763D" w:rsidP="005466E5">
      <w:pPr>
        <w:ind w:left="2160" w:hanging="720"/>
      </w:pPr>
      <w:r w:rsidRPr="0071763D">
        <w:t>1)</w:t>
      </w:r>
      <w:r w:rsidR="005466E5">
        <w:tab/>
      </w:r>
      <w:r w:rsidRPr="0071763D">
        <w:t xml:space="preserve">In the event that equipment requiring a permit is installed without a permit or in violation of the terms of the permit, the owner/operator </w:t>
      </w:r>
      <w:r w:rsidR="0007346D">
        <w:t>shall</w:t>
      </w:r>
      <w:r w:rsidRPr="0071763D">
        <w:t xml:space="preserve"> be required to do the following:</w:t>
      </w:r>
      <w:bookmarkEnd w:id="35"/>
    </w:p>
    <w:p w14:paraId="14005EA1" w14:textId="77777777" w:rsidR="005466E5" w:rsidRDefault="005466E5" w:rsidP="005466E5">
      <w:bookmarkStart w:id="37" w:name="_Toc166050190"/>
    </w:p>
    <w:p w14:paraId="6D3B026E" w14:textId="77777777" w:rsidR="0071763D" w:rsidRPr="0071763D" w:rsidRDefault="0071763D" w:rsidP="005466E5">
      <w:pPr>
        <w:ind w:left="2880" w:hanging="720"/>
      </w:pPr>
      <w:r w:rsidRPr="0071763D">
        <w:t>A)</w:t>
      </w:r>
      <w:r w:rsidR="005466E5">
        <w:tab/>
      </w:r>
      <w:r w:rsidRPr="0071763D">
        <w:t xml:space="preserve">Hire an </w:t>
      </w:r>
      <w:proofErr w:type="spellStart"/>
      <w:r w:rsidRPr="0071763D">
        <w:t>OSFM</w:t>
      </w:r>
      <w:proofErr w:type="spellEnd"/>
      <w:r w:rsidRPr="0071763D">
        <w:t xml:space="preserve"> licensed contractor other than the person and company who did the unauthorized/non</w:t>
      </w:r>
      <w:r w:rsidR="009C67B8">
        <w:t>-</w:t>
      </w:r>
      <w:r w:rsidRPr="0071763D">
        <w:t>permitted work.</w:t>
      </w:r>
      <w:bookmarkEnd w:id="37"/>
    </w:p>
    <w:p w14:paraId="0BD91BCB" w14:textId="77777777" w:rsidR="005466E5" w:rsidRDefault="005466E5" w:rsidP="005466E5">
      <w:bookmarkStart w:id="38" w:name="_Toc166050191"/>
    </w:p>
    <w:p w14:paraId="230BE888" w14:textId="77777777" w:rsidR="0071763D" w:rsidRPr="0071763D" w:rsidRDefault="0071763D" w:rsidP="005466E5">
      <w:pPr>
        <w:ind w:left="2880" w:hanging="720"/>
      </w:pPr>
      <w:r w:rsidRPr="0071763D">
        <w:t>B)</w:t>
      </w:r>
      <w:r w:rsidR="005466E5">
        <w:tab/>
      </w:r>
      <w:r w:rsidRPr="0071763D">
        <w:t xml:space="preserve">Submit the proper permit application to </w:t>
      </w:r>
      <w:proofErr w:type="spellStart"/>
      <w:r w:rsidRPr="0071763D">
        <w:t>OSFM</w:t>
      </w:r>
      <w:proofErr w:type="spellEnd"/>
      <w:r w:rsidRPr="0071763D">
        <w:t xml:space="preserve"> and obtain approval from </w:t>
      </w:r>
      <w:proofErr w:type="spellStart"/>
      <w:r w:rsidRPr="0071763D">
        <w:t>OSFM</w:t>
      </w:r>
      <w:proofErr w:type="spellEnd"/>
      <w:r w:rsidRPr="0071763D">
        <w:t>.</w:t>
      </w:r>
      <w:bookmarkEnd w:id="38"/>
    </w:p>
    <w:p w14:paraId="1AE45C36" w14:textId="77777777" w:rsidR="005466E5" w:rsidRDefault="005466E5" w:rsidP="005466E5"/>
    <w:p w14:paraId="45B23CF0" w14:textId="450AC040" w:rsidR="0071763D" w:rsidRDefault="0071763D" w:rsidP="005466E5">
      <w:pPr>
        <w:ind w:left="2880" w:hanging="720"/>
      </w:pPr>
      <w:r w:rsidRPr="0071763D">
        <w:t>C)</w:t>
      </w:r>
      <w:r w:rsidR="005466E5">
        <w:tab/>
      </w:r>
      <w:r w:rsidRPr="0071763D">
        <w:t xml:space="preserve">The work shall be uncovered as necessary to allow proper inspection of the UST installation or modification at issue and </w:t>
      </w:r>
      <w:proofErr w:type="spellStart"/>
      <w:r w:rsidRPr="0071763D">
        <w:t>OSFM</w:t>
      </w:r>
      <w:proofErr w:type="spellEnd"/>
      <w:r w:rsidRPr="0071763D">
        <w:t xml:space="preserve"> may require any changes necessary to bring the installation into compliance with </w:t>
      </w:r>
      <w:r w:rsidR="00064B96">
        <w:t xml:space="preserve">41 Ill. Adm. Code 160, </w:t>
      </w:r>
      <w:r w:rsidR="000B2273">
        <w:t xml:space="preserve">172, </w:t>
      </w:r>
      <w:r w:rsidR="00064B96">
        <w:t>174, 175, 176, 177 and 180</w:t>
      </w:r>
      <w:r w:rsidRPr="0071763D">
        <w:t>.</w:t>
      </w:r>
    </w:p>
    <w:p w14:paraId="0095E905" w14:textId="12192781" w:rsidR="005230FC" w:rsidRDefault="005230FC" w:rsidP="00E244BD"/>
    <w:p w14:paraId="6A0D4CAA" w14:textId="0119F304" w:rsidR="005230FC" w:rsidRPr="0071763D" w:rsidRDefault="005230FC" w:rsidP="005466E5">
      <w:pPr>
        <w:ind w:left="2880" w:hanging="720"/>
      </w:pPr>
      <w:r w:rsidRPr="00082118">
        <w:t>D)</w:t>
      </w:r>
      <w:r>
        <w:tab/>
      </w:r>
      <w:r w:rsidRPr="00082118">
        <w:t>If a safety issue is presented by the circumstances, a work site or UST may also be temporarily shut down to protect public safety.</w:t>
      </w:r>
    </w:p>
    <w:p w14:paraId="77BB7EE2" w14:textId="770FA564" w:rsidR="005466E5" w:rsidRDefault="005466E5" w:rsidP="005466E5"/>
    <w:p w14:paraId="6EFF9012" w14:textId="1FA6160A" w:rsidR="0071763D" w:rsidRPr="0071763D" w:rsidRDefault="005230FC" w:rsidP="005466E5">
      <w:pPr>
        <w:ind w:left="2160" w:hanging="720"/>
      </w:pPr>
      <w:r>
        <w:t>2</w:t>
      </w:r>
      <w:r w:rsidR="0071763D" w:rsidRPr="0071763D">
        <w:t>)</w:t>
      </w:r>
      <w:r w:rsidR="005466E5">
        <w:tab/>
      </w:r>
      <w:r w:rsidR="00DD2BCA">
        <w:t xml:space="preserve">When </w:t>
      </w:r>
      <w:r w:rsidR="000F03DC">
        <w:t xml:space="preserve">removed piping exceeds 20 feet or 50% of the total piping run </w:t>
      </w:r>
      <w:r w:rsidR="0071763D" w:rsidRPr="0071763D">
        <w:t xml:space="preserve">at a site, both a removal and </w:t>
      </w:r>
      <w:r w:rsidR="000F03DC">
        <w:t xml:space="preserve">an </w:t>
      </w:r>
      <w:r w:rsidR="0071763D" w:rsidRPr="0071763D">
        <w:t xml:space="preserve">upgrade permit are required.  </w:t>
      </w:r>
      <w:r w:rsidR="0020659C" w:rsidRPr="00EA0EFB">
        <w:rPr>
          <w:color w:val="000000"/>
        </w:rPr>
        <w:t>Whenever a removal permit is issued, a site assessment pursuant to 41 Ill. Adm. Code 176.330 is required as part of the removal work.</w:t>
      </w:r>
      <w:r w:rsidR="0020659C">
        <w:rPr>
          <w:color w:val="000000"/>
        </w:rPr>
        <w:t xml:space="preserve">  </w:t>
      </w:r>
      <w:r w:rsidR="000F03DC">
        <w:t>Whe</w:t>
      </w:r>
      <w:r w:rsidR="005A1FE4">
        <w:t>n</w:t>
      </w:r>
      <w:r w:rsidR="000F03DC">
        <w:t xml:space="preserve"> there are indications of a leak that are not contained to the UST system, owners and operators shall follow the procedures and requirements of 41 Ill. Adm. Code </w:t>
      </w:r>
      <w:proofErr w:type="spellStart"/>
      <w:r w:rsidR="000F03DC">
        <w:t>176.Subpart</w:t>
      </w:r>
      <w:proofErr w:type="spellEnd"/>
      <w:r w:rsidR="000F03DC">
        <w:t xml:space="preserve"> C</w:t>
      </w:r>
      <w:r w:rsidR="0071763D" w:rsidRPr="0071763D">
        <w:t xml:space="preserve">. </w:t>
      </w:r>
    </w:p>
    <w:p w14:paraId="5D46F900" w14:textId="77777777" w:rsidR="005466E5" w:rsidRDefault="005466E5" w:rsidP="005466E5">
      <w:bookmarkStart w:id="39" w:name="_Toc166050196"/>
    </w:p>
    <w:p w14:paraId="06CB5596" w14:textId="71E810F3" w:rsidR="0071763D" w:rsidRPr="0071763D" w:rsidRDefault="005230FC" w:rsidP="005466E5">
      <w:pPr>
        <w:ind w:left="2160" w:hanging="720"/>
      </w:pPr>
      <w:r>
        <w:t>3</w:t>
      </w:r>
      <w:r w:rsidR="0071763D" w:rsidRPr="0071763D">
        <w:t>)</w:t>
      </w:r>
      <w:r w:rsidR="005466E5">
        <w:tab/>
      </w:r>
      <w:r w:rsidR="0071763D" w:rsidRPr="0071763D">
        <w:t>A valid permit does not remedy the technical compliance aspects of a violation until the work is completed and does not allow for any extensions of time for compliance.</w:t>
      </w:r>
      <w:bookmarkEnd w:id="39"/>
      <w:r w:rsidR="0071763D" w:rsidRPr="0071763D">
        <w:t xml:space="preserve">  Completion of the work and a satisfactory </w:t>
      </w:r>
      <w:proofErr w:type="spellStart"/>
      <w:r w:rsidR="0071763D" w:rsidRPr="0071763D">
        <w:t>OSFM</w:t>
      </w:r>
      <w:proofErr w:type="spellEnd"/>
      <w:r w:rsidR="0071763D" w:rsidRPr="0071763D">
        <w:t xml:space="preserve"> final inspection does not preclude </w:t>
      </w:r>
      <w:proofErr w:type="spellStart"/>
      <w:r w:rsidR="0071763D" w:rsidRPr="0071763D">
        <w:t>OSFM</w:t>
      </w:r>
      <w:proofErr w:type="spellEnd"/>
      <w:r w:rsidR="0071763D" w:rsidRPr="0071763D">
        <w:t xml:space="preserve"> enforcement action against the </w:t>
      </w:r>
      <w:r w:rsidR="00607460">
        <w:t>person</w:t>
      </w:r>
      <w:r w:rsidR="0071763D" w:rsidRPr="0071763D">
        <w:t xml:space="preserve"> who illegally installed the equipment without a permit.</w:t>
      </w:r>
    </w:p>
    <w:p w14:paraId="419F1423" w14:textId="77777777" w:rsidR="005466E5" w:rsidRDefault="005466E5" w:rsidP="00E244BD"/>
    <w:p w14:paraId="0ED468D8" w14:textId="77777777" w:rsidR="0071763D" w:rsidRPr="0071763D" w:rsidRDefault="0071763D" w:rsidP="005466E5">
      <w:pPr>
        <w:ind w:left="1440" w:hanging="720"/>
      </w:pPr>
      <w:r w:rsidRPr="0071763D">
        <w:t>l)</w:t>
      </w:r>
      <w:r w:rsidR="005466E5">
        <w:tab/>
      </w:r>
      <w:r w:rsidRPr="0071763D">
        <w:t>Pe</w:t>
      </w:r>
      <w:r w:rsidR="00607460">
        <w:t xml:space="preserve">rmits for </w:t>
      </w:r>
      <w:smartTag w:uri="urn:schemas-microsoft-com:office:smarttags" w:element="City">
        <w:smartTag w:uri="urn:schemas-microsoft-com:office:smarttags" w:element="place">
          <w:r w:rsidR="00607460">
            <w:t>M</w:t>
          </w:r>
          <w:r w:rsidRPr="0071763D">
            <w:t>arinas</w:t>
          </w:r>
        </w:smartTag>
      </w:smartTag>
      <w:r w:rsidRPr="0071763D">
        <w:t xml:space="preserve">. Due to the unique characteristics of the site at marina locations, additional information will be required as specified </w:t>
      </w:r>
      <w:r w:rsidR="00607460">
        <w:t>in this subsection (l)</w:t>
      </w:r>
      <w:r w:rsidRPr="0071763D">
        <w:t xml:space="preserve"> and as determined to be necessary by </w:t>
      </w:r>
      <w:proofErr w:type="spellStart"/>
      <w:r w:rsidRPr="0071763D">
        <w:t>OSFM</w:t>
      </w:r>
      <w:proofErr w:type="spellEnd"/>
      <w:r w:rsidRPr="0071763D">
        <w:t>.</w:t>
      </w:r>
    </w:p>
    <w:p w14:paraId="05C6F00D" w14:textId="77777777" w:rsidR="005466E5" w:rsidRDefault="005466E5" w:rsidP="005466E5"/>
    <w:p w14:paraId="3BF3E46F" w14:textId="77777777" w:rsidR="0071763D" w:rsidRPr="0071763D" w:rsidRDefault="0071763D" w:rsidP="005466E5">
      <w:pPr>
        <w:ind w:left="2160" w:hanging="720"/>
      </w:pPr>
      <w:r w:rsidRPr="0071763D">
        <w:lastRenderedPageBreak/>
        <w:t>1)</w:t>
      </w:r>
      <w:r w:rsidR="005466E5">
        <w:tab/>
      </w:r>
      <w:r w:rsidRPr="0071763D">
        <w:t xml:space="preserve">Additional statements will be required as requested by </w:t>
      </w:r>
      <w:proofErr w:type="spellStart"/>
      <w:r w:rsidRPr="0071763D">
        <w:t>OSFM</w:t>
      </w:r>
      <w:proofErr w:type="spellEnd"/>
      <w:r w:rsidRPr="0071763D">
        <w:t xml:space="preserve"> to substantiate ownership or consent from authorities having jurisdiction over the waterway.</w:t>
      </w:r>
    </w:p>
    <w:p w14:paraId="168F5BA1" w14:textId="77777777" w:rsidR="005466E5" w:rsidRPr="005466E5" w:rsidRDefault="005466E5" w:rsidP="005466E5"/>
    <w:p w14:paraId="14BAF925" w14:textId="77777777" w:rsidR="0071763D" w:rsidRPr="005466E5" w:rsidRDefault="0071763D" w:rsidP="005466E5">
      <w:pPr>
        <w:ind w:left="2160" w:hanging="720"/>
        <w:rPr>
          <w:szCs w:val="20"/>
        </w:rPr>
      </w:pPr>
      <w:r w:rsidRPr="005466E5">
        <w:t>2)</w:t>
      </w:r>
      <w:r w:rsidR="005466E5" w:rsidRPr="005466E5">
        <w:tab/>
      </w:r>
      <w:r w:rsidRPr="005466E5">
        <w:t xml:space="preserve">Site Plans and Drawings. Detailed site plans </w:t>
      </w:r>
      <w:r w:rsidR="00607460">
        <w:t xml:space="preserve">and </w:t>
      </w:r>
      <w:r w:rsidRPr="005466E5">
        <w:t xml:space="preserve">drawings shall be supplied as requested by </w:t>
      </w:r>
      <w:proofErr w:type="spellStart"/>
      <w:r w:rsidRPr="005466E5">
        <w:t>OSFM</w:t>
      </w:r>
      <w:proofErr w:type="spellEnd"/>
      <w:r w:rsidRPr="005466E5">
        <w:t xml:space="preserve"> to show length, width, location and configuration of the dock, type of construction, dispenser location and dispensing area</w:t>
      </w:r>
      <w:r w:rsidR="00607460">
        <w:t>,</w:t>
      </w:r>
      <w:r w:rsidRPr="005466E5">
        <w:t xml:space="preserve"> along with profiles of the </w:t>
      </w:r>
      <w:smartTag w:uri="urn:schemas-microsoft-com:office:smarttags" w:element="stockticker">
        <w:r w:rsidRPr="005466E5">
          <w:t>UST</w:t>
        </w:r>
      </w:smartTag>
      <w:r w:rsidRPr="005466E5">
        <w:t xml:space="preserve"> </w:t>
      </w:r>
      <w:r w:rsidRPr="005466E5">
        <w:rPr>
          <w:spacing w:val="-1"/>
        </w:rPr>
        <w:t xml:space="preserve">indicating differences in elevation between tanks, piping and dispensers </w:t>
      </w:r>
      <w:r w:rsidRPr="005466E5">
        <w:t xml:space="preserve">showing all valves, manholes, sumps, </w:t>
      </w:r>
      <w:r w:rsidR="009E22BE">
        <w:t xml:space="preserve">location of </w:t>
      </w:r>
      <w:r w:rsidR="00607460">
        <w:t>leak detection equipment, anti-</w:t>
      </w:r>
      <w:r w:rsidRPr="005466E5">
        <w:t>siphon devices, pressure relief valve</w:t>
      </w:r>
      <w:r w:rsidR="00120411">
        <w:t>s</w:t>
      </w:r>
      <w:r w:rsidRPr="005466E5">
        <w:t>, pipe chases, sewage lines, etc. High water, low water and normal pool elevations shall also be given in relation to tank, piping and dispensers</w:t>
      </w:r>
      <w:r w:rsidR="00607460">
        <w:t>,</w:t>
      </w:r>
      <w:r w:rsidRPr="005466E5">
        <w:t xml:space="preserve"> along with any pertinent site characteristics.</w:t>
      </w:r>
    </w:p>
    <w:p w14:paraId="63F4C91F" w14:textId="77777777" w:rsidR="005466E5" w:rsidRDefault="005466E5" w:rsidP="005466E5"/>
    <w:p w14:paraId="40D48B72" w14:textId="77777777" w:rsidR="000F03DC" w:rsidRPr="000F03DC" w:rsidRDefault="000F03DC" w:rsidP="005907DF">
      <w:pPr>
        <w:ind w:left="1440" w:hanging="720"/>
      </w:pPr>
      <w:r w:rsidRPr="000F03DC">
        <w:t>m)</w:t>
      </w:r>
      <w:r>
        <w:tab/>
      </w:r>
      <w:r w:rsidRPr="000F03DC">
        <w:t>Permits for Abandonment-in-</w:t>
      </w:r>
      <w:r w:rsidR="00DD2BCA">
        <w:t>P</w:t>
      </w:r>
      <w:r w:rsidRPr="000F03DC">
        <w:t>lace</w:t>
      </w:r>
    </w:p>
    <w:p w14:paraId="34F65E72" w14:textId="77777777" w:rsidR="000F03DC" w:rsidRPr="000F03DC" w:rsidRDefault="000F03DC" w:rsidP="00E244BD"/>
    <w:p w14:paraId="6A920092" w14:textId="4EDAB6B2" w:rsidR="000F03DC" w:rsidRPr="000F03DC" w:rsidRDefault="000F03DC" w:rsidP="005A1FE4">
      <w:pPr>
        <w:ind w:left="2160" w:hanging="720"/>
      </w:pPr>
      <w:r w:rsidRPr="000F03DC">
        <w:t>1)</w:t>
      </w:r>
      <w:r>
        <w:tab/>
      </w:r>
      <w:r w:rsidRPr="000F03DC">
        <w:t xml:space="preserve">An on-site </w:t>
      </w:r>
      <w:r w:rsidR="005230FC">
        <w:t xml:space="preserve">waiver request or </w:t>
      </w:r>
      <w:r w:rsidRPr="000F03DC">
        <w:t xml:space="preserve">evaluation </w:t>
      </w:r>
      <w:r w:rsidR="00EE5FB4">
        <w:t xml:space="preserve">establishing the existence of at least one of the eligibility criteria of Section 175.840(a) </w:t>
      </w:r>
      <w:r w:rsidRPr="000F03DC">
        <w:t xml:space="preserve">shall be submitted by the </w:t>
      </w:r>
      <w:proofErr w:type="spellStart"/>
      <w:r w:rsidRPr="000F03DC">
        <w:t>OSFM</w:t>
      </w:r>
      <w:proofErr w:type="spellEnd"/>
      <w:r w:rsidRPr="000F03DC">
        <w:t xml:space="preserve">-licensed contractor and must include accurate site plans. </w:t>
      </w:r>
      <w:r w:rsidR="0020659C">
        <w:t xml:space="preserve"> </w:t>
      </w:r>
      <w:r w:rsidRPr="000F03DC">
        <w:t xml:space="preserve">A complete plan or diagram of the area shall be provided and show the location of tanks, fill pipes, vent lines, sewers, streets, product lines, utilities and buildings.  The facility name and location </w:t>
      </w:r>
      <w:r w:rsidR="005A1FE4">
        <w:t>and the</w:t>
      </w:r>
      <w:r w:rsidR="00E746EA">
        <w:t xml:space="preserve"> </w:t>
      </w:r>
      <w:r w:rsidRPr="000F03DC">
        <w:t xml:space="preserve">number and size of USTs involved shall also be included in the site plans.  </w:t>
      </w:r>
    </w:p>
    <w:p w14:paraId="7E2CD3FA" w14:textId="77777777" w:rsidR="000F03DC" w:rsidRPr="000F03DC" w:rsidRDefault="000F03DC" w:rsidP="00E244BD"/>
    <w:p w14:paraId="18CD1017" w14:textId="379FB61D" w:rsidR="000F03DC" w:rsidRPr="000F03DC" w:rsidRDefault="000F03DC" w:rsidP="005A1FE4">
      <w:pPr>
        <w:ind w:left="2160" w:hanging="720"/>
      </w:pPr>
      <w:r w:rsidRPr="000F03DC">
        <w:t>2)</w:t>
      </w:r>
      <w:r>
        <w:tab/>
      </w:r>
      <w:r w:rsidRPr="000F03DC">
        <w:t xml:space="preserve">A description of the specific inert material to be used shall be indicated on the permit application. Allowed inert material shall be limited to sand, gravel, clay, bentonite or inert material mixed with </w:t>
      </w:r>
      <w:proofErr w:type="spellStart"/>
      <w:r w:rsidRPr="000F03DC">
        <w:t>portland</w:t>
      </w:r>
      <w:proofErr w:type="spellEnd"/>
      <w:r w:rsidRPr="000F03DC">
        <w:t xml:space="preserve"> cement to increase flowability. </w:t>
      </w:r>
      <w:r w:rsidR="0020659C">
        <w:t xml:space="preserve"> </w:t>
      </w:r>
      <w:r w:rsidRPr="000F03DC">
        <w:t xml:space="preserve">The </w:t>
      </w:r>
      <w:proofErr w:type="spellStart"/>
      <w:r w:rsidRPr="000F03DC">
        <w:t>portland</w:t>
      </w:r>
      <w:proofErr w:type="spellEnd"/>
      <w:r w:rsidRPr="000F03DC">
        <w:t xml:space="preserve"> cement concentration may not exceed 50 lbs. per cubic yard of mixed material.</w:t>
      </w:r>
      <w:r w:rsidR="00E746EA">
        <w:t xml:space="preserve"> </w:t>
      </w:r>
      <w:r w:rsidRPr="000F03DC">
        <w:t xml:space="preserve">Any other materials must be approved by </w:t>
      </w:r>
      <w:proofErr w:type="spellStart"/>
      <w:r w:rsidRPr="000F03DC">
        <w:t>OSFM</w:t>
      </w:r>
      <w:proofErr w:type="spellEnd"/>
      <w:r w:rsidRPr="000F03DC">
        <w:t xml:space="preserve"> during the permit process.  </w:t>
      </w:r>
      <w:bookmarkStart w:id="40" w:name="_Hlk99443912"/>
      <w:proofErr w:type="spellStart"/>
      <w:r w:rsidR="005230FC">
        <w:t>Tripolymer</w:t>
      </w:r>
      <w:proofErr w:type="spellEnd"/>
      <w:r w:rsidR="005230FC">
        <w:t xml:space="preserve"> foam may only be used on compartment tanks where at least 1 compartment is not being abandoned</w:t>
      </w:r>
      <w:r w:rsidR="00025584">
        <w:t>-</w:t>
      </w:r>
      <w:r w:rsidR="005230FC">
        <w:t>in</w:t>
      </w:r>
      <w:r w:rsidR="00025584">
        <w:t>-</w:t>
      </w:r>
      <w:r w:rsidR="005230FC">
        <w:t>place and will remain in use</w:t>
      </w:r>
      <w:r w:rsidR="005230FC" w:rsidRPr="00D661B6">
        <w:t>.</w:t>
      </w:r>
      <w:bookmarkEnd w:id="40"/>
      <w:r w:rsidR="005230FC">
        <w:t xml:space="preserve"> </w:t>
      </w:r>
      <w:r w:rsidR="0020659C">
        <w:t xml:space="preserve"> </w:t>
      </w:r>
      <w:r w:rsidRPr="000F03DC">
        <w:t xml:space="preserve">If </w:t>
      </w:r>
      <w:proofErr w:type="spellStart"/>
      <w:r w:rsidRPr="000F03DC">
        <w:t>tripolymer</w:t>
      </w:r>
      <w:proofErr w:type="spellEnd"/>
      <w:r w:rsidRPr="000F03DC">
        <w:t xml:space="preserve"> foam is to be used, the permit application must include buoyancy calculations based upon the particular </w:t>
      </w:r>
      <w:proofErr w:type="spellStart"/>
      <w:r w:rsidRPr="000F03DC">
        <w:t>tripolymer</w:t>
      </w:r>
      <w:proofErr w:type="spellEnd"/>
      <w:r w:rsidRPr="000F03DC">
        <w:t xml:space="preserve"> foam to be used</w:t>
      </w:r>
      <w:r w:rsidR="00E746EA">
        <w:t>.</w:t>
      </w:r>
      <w:r w:rsidRPr="000F03DC">
        <w:t xml:space="preserve"> </w:t>
      </w:r>
      <w:r w:rsidR="0020659C">
        <w:t xml:space="preserve"> </w:t>
      </w:r>
      <w:r w:rsidR="00E746EA">
        <w:t>I</w:t>
      </w:r>
      <w:r w:rsidRPr="000F03DC">
        <w:t xml:space="preserve">nformation must also be included that verifies the methods and materials that will be used to protect against UST floatation once abandoned-in-place.  PEI/RP-100 addresses the issue of floatation and anchorage calculations that may be of assistance to the submitting contractor relative to determining ballast needs. </w:t>
      </w:r>
    </w:p>
    <w:p w14:paraId="0DEEF5FC" w14:textId="77777777" w:rsidR="000F03DC" w:rsidRPr="000F03DC" w:rsidRDefault="000F03DC" w:rsidP="00E244BD"/>
    <w:p w14:paraId="235F7DCB" w14:textId="77777777" w:rsidR="000F03DC" w:rsidRPr="000F03DC" w:rsidRDefault="000F03DC" w:rsidP="005A1FE4">
      <w:pPr>
        <w:ind w:left="2160" w:hanging="720"/>
      </w:pPr>
      <w:r w:rsidRPr="000F03DC">
        <w:t>3)</w:t>
      </w:r>
      <w:r>
        <w:tab/>
      </w:r>
      <w:r w:rsidRPr="000F03DC">
        <w:t>If the ability to abandon-in-place is questioned, a third</w:t>
      </w:r>
      <w:r w:rsidRPr="000F03DC">
        <w:noBreakHyphen/>
        <w:t xml:space="preserve">party professional structural engineer may be used to determine the feasibility of removal in order to verify that the tank is or is not eligible to be abandoned in place </w:t>
      </w:r>
      <w:r w:rsidR="004811BC">
        <w:t xml:space="preserve">under </w:t>
      </w:r>
      <w:r w:rsidRPr="000F03DC">
        <w:t>S</w:t>
      </w:r>
      <w:r w:rsidRPr="005907DF">
        <w:t>ection 175.840(</w:t>
      </w:r>
      <w:r w:rsidRPr="000F03DC">
        <w:t>a</w:t>
      </w:r>
      <w:r w:rsidRPr="005907DF">
        <w:t>)</w:t>
      </w:r>
      <w:r w:rsidRPr="000F03DC">
        <w:t xml:space="preserve">.  </w:t>
      </w:r>
    </w:p>
    <w:p w14:paraId="2169A5E5" w14:textId="77777777" w:rsidR="000F03DC" w:rsidRPr="0071763D" w:rsidRDefault="000F03DC" w:rsidP="00E244BD"/>
    <w:p w14:paraId="6D0E112A" w14:textId="77777777" w:rsidR="0071763D" w:rsidRPr="0071763D" w:rsidRDefault="00EF3A47" w:rsidP="005466E5">
      <w:pPr>
        <w:ind w:left="1440" w:hanging="720"/>
      </w:pPr>
      <w:r>
        <w:lastRenderedPageBreak/>
        <w:t>n</w:t>
      </w:r>
      <w:r w:rsidR="0071763D" w:rsidRPr="0071763D">
        <w:t>)</w:t>
      </w:r>
      <w:r w:rsidR="005466E5">
        <w:tab/>
      </w:r>
      <w:r>
        <w:t>For permits applicable to</w:t>
      </w:r>
      <w:r w:rsidR="0071763D" w:rsidRPr="0071763D">
        <w:t xml:space="preserve"> mobile fueling sites and </w:t>
      </w:r>
      <w:r w:rsidR="00607460">
        <w:t xml:space="preserve">related </w:t>
      </w:r>
      <w:r w:rsidR="0071763D" w:rsidRPr="0071763D">
        <w:t>contractors</w:t>
      </w:r>
      <w:r>
        <w:t>, see</w:t>
      </w:r>
      <w:r w:rsidR="0071763D" w:rsidRPr="0071763D">
        <w:t xml:space="preserve"> 41 </w:t>
      </w:r>
      <w:smartTag w:uri="urn:schemas-microsoft-com:office:smarttags" w:element="State">
        <w:smartTag w:uri="urn:schemas-microsoft-com:office:smarttags" w:element="place">
          <w:r w:rsidR="0071763D" w:rsidRPr="0071763D">
            <w:t>Ill.</w:t>
          </w:r>
        </w:smartTag>
      </w:smartTag>
      <w:r w:rsidR="0071763D" w:rsidRPr="0071763D">
        <w:t xml:space="preserve"> Adm. Code 174.440 and 174.450. </w:t>
      </w:r>
    </w:p>
    <w:p w14:paraId="19BB7A3B" w14:textId="47F84769" w:rsidR="0057715A" w:rsidRDefault="0057715A" w:rsidP="00E244BD"/>
    <w:p w14:paraId="484CD69D" w14:textId="44983D97" w:rsidR="0057715A" w:rsidRPr="00607460" w:rsidRDefault="0020659C" w:rsidP="00607460">
      <w:pPr>
        <w:ind w:left="1440" w:hanging="720"/>
      </w:pPr>
      <w:r w:rsidRPr="00524821">
        <w:t>(Source:  Amended at 4</w:t>
      </w:r>
      <w:r>
        <w:t>8</w:t>
      </w:r>
      <w:r w:rsidRPr="00524821">
        <w:t xml:space="preserve"> Ill. Reg. </w:t>
      </w:r>
      <w:r w:rsidR="007C1104">
        <w:t>12838</w:t>
      </w:r>
      <w:r w:rsidRPr="00524821">
        <w:t xml:space="preserve">, effective </w:t>
      </w:r>
      <w:r w:rsidR="007C1104">
        <w:t>August 7, 2024</w:t>
      </w:r>
      <w:r w:rsidRPr="00524821">
        <w:t>)</w:t>
      </w:r>
    </w:p>
    <w:sectPr w:rsidR="0057715A" w:rsidRPr="0060746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FA092" w14:textId="77777777" w:rsidR="009C36BE" w:rsidRDefault="009C36BE">
      <w:r>
        <w:separator/>
      </w:r>
    </w:p>
  </w:endnote>
  <w:endnote w:type="continuationSeparator" w:id="0">
    <w:p w14:paraId="24C575FB" w14:textId="77777777" w:rsidR="009C36BE" w:rsidRDefault="009C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2332E" w14:textId="77777777" w:rsidR="009C36BE" w:rsidRDefault="009C36BE">
      <w:r>
        <w:separator/>
      </w:r>
    </w:p>
  </w:footnote>
  <w:footnote w:type="continuationSeparator" w:id="0">
    <w:p w14:paraId="3744431F" w14:textId="77777777" w:rsidR="009C36BE" w:rsidRDefault="009C3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734C0"/>
    <w:multiLevelType w:val="multilevel"/>
    <w:tmpl w:val="CCE63F48"/>
    <w:name w:val="zzmpOutline3||Outline3|2|3|1|0|0|33||1|0|0||1|0|0||1|0|0||1|0|0||1|0|33||1|0|0||1|0|0||1|0|0||2"/>
    <w:lvl w:ilvl="0">
      <w:start w:val="1"/>
      <w:numFmt w:val="none"/>
      <w:pStyle w:val="Outline3L1"/>
      <w:suff w:val="nothing"/>
      <w:lvlText w:val=""/>
      <w:lvlJc w:val="left"/>
      <w:pPr>
        <w:ind w:left="720" w:hanging="720"/>
      </w:pPr>
      <w:rPr>
        <w:rFonts w:ascii="Times New Roman" w:hAnsi="Times New Roman" w:cs="Times New Roman" w:hint="default"/>
        <w:b/>
        <w:i w:val="0"/>
        <w:caps w:val="0"/>
        <w:strike w:val="0"/>
        <w:dstrike w:val="0"/>
        <w:sz w:val="24"/>
        <w:u w:val="none"/>
        <w:effect w:val="none"/>
      </w:rPr>
    </w:lvl>
    <w:lvl w:ilvl="1">
      <w:start w:val="1"/>
      <w:numFmt w:val="lowerLetter"/>
      <w:pStyle w:val="Outline3L2"/>
      <w:lvlText w:val="%2)"/>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2">
      <w:start w:val="15"/>
      <w:numFmt w:val="decimal"/>
      <w:pStyle w:val="Outline3L3"/>
      <w:lvlText w:val="%3)"/>
      <w:lvlJc w:val="left"/>
      <w:pPr>
        <w:tabs>
          <w:tab w:val="num" w:pos="3360"/>
        </w:tabs>
        <w:ind w:left="3360" w:hanging="720"/>
      </w:pPr>
      <w:rPr>
        <w:rFonts w:ascii="Times New Roman" w:hAnsi="Times New Roman" w:cs="Times New Roman" w:hint="default"/>
        <w:b w:val="0"/>
        <w:i w:val="0"/>
        <w:caps w:val="0"/>
        <w:strike w:val="0"/>
        <w:dstrike w:val="0"/>
        <w:sz w:val="24"/>
        <w:u w:val="none"/>
        <w:effect w:val="none"/>
      </w:rPr>
    </w:lvl>
    <w:lvl w:ilvl="3">
      <w:start w:val="2"/>
      <w:numFmt w:val="upperLetter"/>
      <w:pStyle w:val="Outline3L4"/>
      <w:lvlText w:val="%4)"/>
      <w:lvlJc w:val="left"/>
      <w:pPr>
        <w:tabs>
          <w:tab w:val="num" w:pos="4440"/>
        </w:tabs>
        <w:ind w:left="4440" w:hanging="720"/>
      </w:pPr>
      <w:rPr>
        <w:rFonts w:ascii="Times New Roman" w:hAnsi="Times New Roman" w:cs="Times New Roman" w:hint="default"/>
        <w:b w:val="0"/>
        <w:i w:val="0"/>
        <w:caps w:val="0"/>
        <w:strike w:val="0"/>
        <w:dstrike w:val="0"/>
        <w:sz w:val="24"/>
        <w:u w:val="none"/>
        <w:effect w:val="none"/>
      </w:rPr>
    </w:lvl>
    <w:lvl w:ilvl="4">
      <w:start w:val="1"/>
      <w:numFmt w:val="lowerRoman"/>
      <w:pStyle w:val="Outline3L5"/>
      <w:lvlText w:val="%5"/>
      <w:lvlJc w:val="left"/>
      <w:pPr>
        <w:tabs>
          <w:tab w:val="num" w:pos="3600"/>
        </w:tabs>
        <w:ind w:left="3600" w:hanging="720"/>
      </w:pPr>
      <w:rPr>
        <w:rFonts w:ascii="Times New Roman" w:hAnsi="Times New Roman" w:cs="Times New Roman" w:hint="default"/>
        <w:b w:val="0"/>
        <w:i w:val="0"/>
        <w:caps w:val="0"/>
        <w:strike w:val="0"/>
        <w:dstrike w:val="0"/>
        <w:sz w:val="24"/>
        <w:u w:val="none"/>
        <w:effect w:val="none"/>
      </w:rPr>
    </w:lvl>
    <w:lvl w:ilvl="5">
      <w:start w:val="1"/>
      <w:numFmt w:val="lowerRoman"/>
      <w:pStyle w:val="Outline3L6"/>
      <w:lvlText w:val="%6."/>
      <w:lvlJc w:val="left"/>
      <w:pPr>
        <w:tabs>
          <w:tab w:val="num" w:pos="720"/>
        </w:tabs>
        <w:ind w:left="720" w:hanging="720"/>
      </w:pPr>
      <w:rPr>
        <w:rFonts w:ascii="Times New Roman" w:hAnsi="Times New Roman" w:cs="Times New Roman" w:hint="default"/>
        <w:b/>
        <w:i w:val="0"/>
        <w:caps w:val="0"/>
        <w:strike w:val="0"/>
        <w:dstrike w:val="0"/>
        <w:sz w:val="24"/>
        <w:u w:val="none"/>
        <w:effect w:val="none"/>
      </w:rPr>
    </w:lvl>
    <w:lvl w:ilvl="6">
      <w:start w:val="1"/>
      <w:numFmt w:val="lowerLetter"/>
      <w:pStyle w:val="Outline3L7"/>
      <w:lvlText w:val="%7."/>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7">
      <w:start w:val="1"/>
      <w:numFmt w:val="lowerLetter"/>
      <w:pStyle w:val="Outline3L8"/>
      <w:lvlText w:val="%8."/>
      <w:lvlJc w:val="left"/>
      <w:pPr>
        <w:tabs>
          <w:tab w:val="num" w:pos="4320"/>
        </w:tabs>
        <w:ind w:left="2880" w:firstLine="720"/>
      </w:pPr>
      <w:rPr>
        <w:rFonts w:ascii="Times New Roman" w:hAnsi="Times New Roman" w:cs="Times New Roman" w:hint="default"/>
        <w:b w:val="0"/>
        <w:i w:val="0"/>
        <w:caps w:val="0"/>
        <w:strike w:val="0"/>
        <w:dstrike w:val="0"/>
        <w:sz w:val="24"/>
        <w:u w:val="none"/>
        <w:effect w:val="none"/>
      </w:rPr>
    </w:lvl>
    <w:lvl w:ilvl="8">
      <w:start w:val="1"/>
      <w:numFmt w:val="lowerRoman"/>
      <w:pStyle w:val="Outline3L9"/>
      <w:lvlText w:val="%9."/>
      <w:lvlJc w:val="left"/>
      <w:pPr>
        <w:tabs>
          <w:tab w:val="num" w:pos="5040"/>
        </w:tabs>
        <w:ind w:left="3600" w:firstLine="720"/>
      </w:pPr>
      <w:rPr>
        <w:rFonts w:ascii="Times New Roman" w:hAnsi="Times New Roman" w:cs="Times New Roman" w:hint="default"/>
        <w:b w:val="0"/>
        <w:i w:val="0"/>
        <w:caps w:val="0"/>
        <w:strike w:val="0"/>
        <w:dstrike w:val="0"/>
        <w:sz w:val="24"/>
        <w:u w:val="none"/>
        <w:effect w:val="none"/>
      </w:rPr>
    </w:lvl>
  </w:abstractNum>
  <w:num w:numId="1">
    <w:abstractNumId w:val="0"/>
    <w:lvlOverride w:ilvl="0">
      <w:startOverride w:val="1"/>
    </w:lvlOverride>
    <w:lvlOverride w:ilvl="1">
      <w:startOverride w:val="1"/>
    </w:lvlOverride>
    <w:lvlOverride w:ilvl="2">
      <w:startOverride w:val="1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1763D"/>
    <w:rsid w:val="00001F1D"/>
    <w:rsid w:val="00003CEF"/>
    <w:rsid w:val="00011A7D"/>
    <w:rsid w:val="000122C7"/>
    <w:rsid w:val="00014324"/>
    <w:rsid w:val="000158C8"/>
    <w:rsid w:val="00016F74"/>
    <w:rsid w:val="00023902"/>
    <w:rsid w:val="00023DDC"/>
    <w:rsid w:val="00024942"/>
    <w:rsid w:val="00025584"/>
    <w:rsid w:val="00026C9D"/>
    <w:rsid w:val="00026F05"/>
    <w:rsid w:val="000276A6"/>
    <w:rsid w:val="00030823"/>
    <w:rsid w:val="00031AC4"/>
    <w:rsid w:val="00033603"/>
    <w:rsid w:val="0004011F"/>
    <w:rsid w:val="00040881"/>
    <w:rsid w:val="00040E52"/>
    <w:rsid w:val="00042314"/>
    <w:rsid w:val="00050531"/>
    <w:rsid w:val="00057192"/>
    <w:rsid w:val="0006041A"/>
    <w:rsid w:val="00064B96"/>
    <w:rsid w:val="00066013"/>
    <w:rsid w:val="000676A6"/>
    <w:rsid w:val="00072F94"/>
    <w:rsid w:val="0007346D"/>
    <w:rsid w:val="00074368"/>
    <w:rsid w:val="000765E0"/>
    <w:rsid w:val="00083E97"/>
    <w:rsid w:val="0008539F"/>
    <w:rsid w:val="00085CDF"/>
    <w:rsid w:val="0008689B"/>
    <w:rsid w:val="000943C4"/>
    <w:rsid w:val="00097B01"/>
    <w:rsid w:val="000A4C0F"/>
    <w:rsid w:val="000B2273"/>
    <w:rsid w:val="000B2808"/>
    <w:rsid w:val="000B2839"/>
    <w:rsid w:val="000B4119"/>
    <w:rsid w:val="000C632B"/>
    <w:rsid w:val="000C6D3D"/>
    <w:rsid w:val="000C7A6D"/>
    <w:rsid w:val="000D074F"/>
    <w:rsid w:val="000D167F"/>
    <w:rsid w:val="000D225F"/>
    <w:rsid w:val="000D269B"/>
    <w:rsid w:val="000D5CAB"/>
    <w:rsid w:val="000E04BB"/>
    <w:rsid w:val="000E08CB"/>
    <w:rsid w:val="000E6BBD"/>
    <w:rsid w:val="000E6FF6"/>
    <w:rsid w:val="000E7A0A"/>
    <w:rsid w:val="000F03DC"/>
    <w:rsid w:val="000F1E7C"/>
    <w:rsid w:val="000F25A1"/>
    <w:rsid w:val="000F6AB6"/>
    <w:rsid w:val="000F6C6D"/>
    <w:rsid w:val="00103C24"/>
    <w:rsid w:val="00110A0B"/>
    <w:rsid w:val="00114190"/>
    <w:rsid w:val="00120411"/>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0BF"/>
    <w:rsid w:val="001A6EDB"/>
    <w:rsid w:val="001B5F27"/>
    <w:rsid w:val="001C1D61"/>
    <w:rsid w:val="001C71C2"/>
    <w:rsid w:val="001C7D95"/>
    <w:rsid w:val="001D0EBA"/>
    <w:rsid w:val="001D0EFC"/>
    <w:rsid w:val="001D7BEB"/>
    <w:rsid w:val="001E0703"/>
    <w:rsid w:val="001E3074"/>
    <w:rsid w:val="001E630C"/>
    <w:rsid w:val="001F2A01"/>
    <w:rsid w:val="001F572B"/>
    <w:rsid w:val="002015E7"/>
    <w:rsid w:val="002047E2"/>
    <w:rsid w:val="0020659C"/>
    <w:rsid w:val="00207D79"/>
    <w:rsid w:val="002123DB"/>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214"/>
    <w:rsid w:val="00274640"/>
    <w:rsid w:val="002760EE"/>
    <w:rsid w:val="002772A5"/>
    <w:rsid w:val="0028037A"/>
    <w:rsid w:val="00280FB4"/>
    <w:rsid w:val="00290686"/>
    <w:rsid w:val="002958AD"/>
    <w:rsid w:val="002A1C87"/>
    <w:rsid w:val="002A54F1"/>
    <w:rsid w:val="002A643F"/>
    <w:rsid w:val="002A72C2"/>
    <w:rsid w:val="002A7CB6"/>
    <w:rsid w:val="002B67C1"/>
    <w:rsid w:val="002B7812"/>
    <w:rsid w:val="002C47A0"/>
    <w:rsid w:val="002C5D80"/>
    <w:rsid w:val="002C75E4"/>
    <w:rsid w:val="002D2989"/>
    <w:rsid w:val="002D3C4D"/>
    <w:rsid w:val="002D3FBA"/>
    <w:rsid w:val="002D7620"/>
    <w:rsid w:val="002E1CFB"/>
    <w:rsid w:val="002F5988"/>
    <w:rsid w:val="002F5AA8"/>
    <w:rsid w:val="00300845"/>
    <w:rsid w:val="00304BED"/>
    <w:rsid w:val="00305AAE"/>
    <w:rsid w:val="0030781B"/>
    <w:rsid w:val="00311C50"/>
    <w:rsid w:val="00314233"/>
    <w:rsid w:val="00322AC2"/>
    <w:rsid w:val="00323B50"/>
    <w:rsid w:val="00327B81"/>
    <w:rsid w:val="003303A2"/>
    <w:rsid w:val="00332EB2"/>
    <w:rsid w:val="00335723"/>
    <w:rsid w:val="00337BB9"/>
    <w:rsid w:val="00337CEB"/>
    <w:rsid w:val="003464C2"/>
    <w:rsid w:val="00346566"/>
    <w:rsid w:val="00350372"/>
    <w:rsid w:val="0035063A"/>
    <w:rsid w:val="003547CB"/>
    <w:rsid w:val="0035519F"/>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106"/>
    <w:rsid w:val="003D12E4"/>
    <w:rsid w:val="003D4D4A"/>
    <w:rsid w:val="003D6852"/>
    <w:rsid w:val="003F0EC8"/>
    <w:rsid w:val="003F2136"/>
    <w:rsid w:val="003F24E6"/>
    <w:rsid w:val="003F3A28"/>
    <w:rsid w:val="003F5FD7"/>
    <w:rsid w:val="003F60AF"/>
    <w:rsid w:val="003F653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56053"/>
    <w:rsid w:val="00461E78"/>
    <w:rsid w:val="0046272D"/>
    <w:rsid w:val="004636AC"/>
    <w:rsid w:val="0047017E"/>
    <w:rsid w:val="00471A17"/>
    <w:rsid w:val="00471C72"/>
    <w:rsid w:val="004724DC"/>
    <w:rsid w:val="00475906"/>
    <w:rsid w:val="00475AE2"/>
    <w:rsid w:val="0047794A"/>
    <w:rsid w:val="00477B8E"/>
    <w:rsid w:val="004811BC"/>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0FC"/>
    <w:rsid w:val="005232CE"/>
    <w:rsid w:val="005237D3"/>
    <w:rsid w:val="00526060"/>
    <w:rsid w:val="00530BE1"/>
    <w:rsid w:val="00531849"/>
    <w:rsid w:val="005341A0"/>
    <w:rsid w:val="00542E97"/>
    <w:rsid w:val="00544B77"/>
    <w:rsid w:val="00544E49"/>
    <w:rsid w:val="005466E5"/>
    <w:rsid w:val="00550737"/>
    <w:rsid w:val="00552D2A"/>
    <w:rsid w:val="005541C6"/>
    <w:rsid w:val="0056157E"/>
    <w:rsid w:val="0056373E"/>
    <w:rsid w:val="0056501E"/>
    <w:rsid w:val="00571719"/>
    <w:rsid w:val="00571A8B"/>
    <w:rsid w:val="00573192"/>
    <w:rsid w:val="00573770"/>
    <w:rsid w:val="005755DB"/>
    <w:rsid w:val="00576975"/>
    <w:rsid w:val="0057715A"/>
    <w:rsid w:val="005777E6"/>
    <w:rsid w:val="005828DA"/>
    <w:rsid w:val="005840C0"/>
    <w:rsid w:val="00586A81"/>
    <w:rsid w:val="00587F08"/>
    <w:rsid w:val="005901D4"/>
    <w:rsid w:val="005907DF"/>
    <w:rsid w:val="005948A7"/>
    <w:rsid w:val="005A1FE4"/>
    <w:rsid w:val="005A2494"/>
    <w:rsid w:val="005A73F7"/>
    <w:rsid w:val="005C7438"/>
    <w:rsid w:val="005D35F3"/>
    <w:rsid w:val="005E03A7"/>
    <w:rsid w:val="005E3D55"/>
    <w:rsid w:val="005F2891"/>
    <w:rsid w:val="00604BCE"/>
    <w:rsid w:val="00607460"/>
    <w:rsid w:val="006132CE"/>
    <w:rsid w:val="0061415B"/>
    <w:rsid w:val="00620BBA"/>
    <w:rsid w:val="006225B0"/>
    <w:rsid w:val="006247D4"/>
    <w:rsid w:val="00626C17"/>
    <w:rsid w:val="00631875"/>
    <w:rsid w:val="00634D17"/>
    <w:rsid w:val="006361A4"/>
    <w:rsid w:val="00641AEA"/>
    <w:rsid w:val="0064660E"/>
    <w:rsid w:val="00651FF5"/>
    <w:rsid w:val="00662AE3"/>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23D5"/>
    <w:rsid w:val="006A473E"/>
    <w:rsid w:val="006A72FE"/>
    <w:rsid w:val="006B3E84"/>
    <w:rsid w:val="006B4664"/>
    <w:rsid w:val="006B5C47"/>
    <w:rsid w:val="006B7535"/>
    <w:rsid w:val="006B7892"/>
    <w:rsid w:val="006C0FE8"/>
    <w:rsid w:val="006C45D5"/>
    <w:rsid w:val="006E00BF"/>
    <w:rsid w:val="006E1AE0"/>
    <w:rsid w:val="006E1F95"/>
    <w:rsid w:val="006E6D53"/>
    <w:rsid w:val="006F36BD"/>
    <w:rsid w:val="006F7BF8"/>
    <w:rsid w:val="00700FB4"/>
    <w:rsid w:val="00702A38"/>
    <w:rsid w:val="00703317"/>
    <w:rsid w:val="0070602C"/>
    <w:rsid w:val="00706857"/>
    <w:rsid w:val="0071763D"/>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3A8"/>
    <w:rsid w:val="00792FF6"/>
    <w:rsid w:val="00794C7C"/>
    <w:rsid w:val="00796D0E"/>
    <w:rsid w:val="007A1867"/>
    <w:rsid w:val="007A2C3B"/>
    <w:rsid w:val="007A7D79"/>
    <w:rsid w:val="007C1104"/>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6B80"/>
    <w:rsid w:val="0084781C"/>
    <w:rsid w:val="00855AEC"/>
    <w:rsid w:val="00855F56"/>
    <w:rsid w:val="008570BA"/>
    <w:rsid w:val="00860ECA"/>
    <w:rsid w:val="0086679B"/>
    <w:rsid w:val="00867958"/>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438C"/>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779A"/>
    <w:rsid w:val="0098276C"/>
    <w:rsid w:val="00983C53"/>
    <w:rsid w:val="00986F7E"/>
    <w:rsid w:val="00994782"/>
    <w:rsid w:val="009A26DA"/>
    <w:rsid w:val="009B45F6"/>
    <w:rsid w:val="009B6ECA"/>
    <w:rsid w:val="009B72DC"/>
    <w:rsid w:val="009C1181"/>
    <w:rsid w:val="009C1A93"/>
    <w:rsid w:val="009C2829"/>
    <w:rsid w:val="009C36BE"/>
    <w:rsid w:val="009C5170"/>
    <w:rsid w:val="009C67B8"/>
    <w:rsid w:val="009C69DD"/>
    <w:rsid w:val="009C75D6"/>
    <w:rsid w:val="009C7CA2"/>
    <w:rsid w:val="009D219C"/>
    <w:rsid w:val="009D4E6C"/>
    <w:rsid w:val="009E1EAF"/>
    <w:rsid w:val="009E22BE"/>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3422"/>
    <w:rsid w:val="00A86FF6"/>
    <w:rsid w:val="00A87EC5"/>
    <w:rsid w:val="00A91761"/>
    <w:rsid w:val="00A94967"/>
    <w:rsid w:val="00A97CAE"/>
    <w:rsid w:val="00AA387B"/>
    <w:rsid w:val="00AA389E"/>
    <w:rsid w:val="00AA6F19"/>
    <w:rsid w:val="00AB12CF"/>
    <w:rsid w:val="00AB1466"/>
    <w:rsid w:val="00AC0DD5"/>
    <w:rsid w:val="00AC4914"/>
    <w:rsid w:val="00AC6F0C"/>
    <w:rsid w:val="00AC7225"/>
    <w:rsid w:val="00AD2A5F"/>
    <w:rsid w:val="00AE031A"/>
    <w:rsid w:val="00AE5547"/>
    <w:rsid w:val="00AE776A"/>
    <w:rsid w:val="00AF2883"/>
    <w:rsid w:val="00AF2BF5"/>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4208"/>
    <w:rsid w:val="00BD0ED2"/>
    <w:rsid w:val="00BD5933"/>
    <w:rsid w:val="00BE03CA"/>
    <w:rsid w:val="00BE3E09"/>
    <w:rsid w:val="00BE40A3"/>
    <w:rsid w:val="00BF2353"/>
    <w:rsid w:val="00BF25C2"/>
    <w:rsid w:val="00BF3913"/>
    <w:rsid w:val="00BF5AAE"/>
    <w:rsid w:val="00BF5AE7"/>
    <w:rsid w:val="00BF78FB"/>
    <w:rsid w:val="00C02374"/>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087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68D2"/>
    <w:rsid w:val="00CB6E6F"/>
    <w:rsid w:val="00CC13F9"/>
    <w:rsid w:val="00CC4FF8"/>
    <w:rsid w:val="00CD3723"/>
    <w:rsid w:val="00CD5413"/>
    <w:rsid w:val="00CE01BF"/>
    <w:rsid w:val="00CE4292"/>
    <w:rsid w:val="00D00B4F"/>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47E1"/>
    <w:rsid w:val="00DB78E4"/>
    <w:rsid w:val="00DC016D"/>
    <w:rsid w:val="00DC505C"/>
    <w:rsid w:val="00DC5FDC"/>
    <w:rsid w:val="00DC6129"/>
    <w:rsid w:val="00DD2BCA"/>
    <w:rsid w:val="00DD3C9D"/>
    <w:rsid w:val="00DE3439"/>
    <w:rsid w:val="00DE42D9"/>
    <w:rsid w:val="00DE5010"/>
    <w:rsid w:val="00DF0813"/>
    <w:rsid w:val="00DF25BD"/>
    <w:rsid w:val="00DF4F20"/>
    <w:rsid w:val="00E00858"/>
    <w:rsid w:val="00E02ADF"/>
    <w:rsid w:val="00E060AC"/>
    <w:rsid w:val="00E0634B"/>
    <w:rsid w:val="00E06A39"/>
    <w:rsid w:val="00E1031D"/>
    <w:rsid w:val="00E11728"/>
    <w:rsid w:val="00E16B25"/>
    <w:rsid w:val="00E21CD6"/>
    <w:rsid w:val="00E24167"/>
    <w:rsid w:val="00E244BD"/>
    <w:rsid w:val="00E24878"/>
    <w:rsid w:val="00E30395"/>
    <w:rsid w:val="00E34B29"/>
    <w:rsid w:val="00E406C7"/>
    <w:rsid w:val="00E40FDC"/>
    <w:rsid w:val="00E41211"/>
    <w:rsid w:val="00E4457E"/>
    <w:rsid w:val="00E45282"/>
    <w:rsid w:val="00E47B6D"/>
    <w:rsid w:val="00E67910"/>
    <w:rsid w:val="00E7024C"/>
    <w:rsid w:val="00E70D83"/>
    <w:rsid w:val="00E70F35"/>
    <w:rsid w:val="00E7288E"/>
    <w:rsid w:val="00E73826"/>
    <w:rsid w:val="00E746EA"/>
    <w:rsid w:val="00E7596C"/>
    <w:rsid w:val="00E77FE6"/>
    <w:rsid w:val="00E82718"/>
    <w:rsid w:val="00E840DC"/>
    <w:rsid w:val="00E8439B"/>
    <w:rsid w:val="00E92947"/>
    <w:rsid w:val="00EA0AB9"/>
    <w:rsid w:val="00EA3AC2"/>
    <w:rsid w:val="00EA55CD"/>
    <w:rsid w:val="00EA5A76"/>
    <w:rsid w:val="00EA5FA3"/>
    <w:rsid w:val="00EA6628"/>
    <w:rsid w:val="00EA78C0"/>
    <w:rsid w:val="00EB0EC6"/>
    <w:rsid w:val="00EB33C3"/>
    <w:rsid w:val="00EB424E"/>
    <w:rsid w:val="00EC3846"/>
    <w:rsid w:val="00EC6C31"/>
    <w:rsid w:val="00ED0167"/>
    <w:rsid w:val="00ED122D"/>
    <w:rsid w:val="00ED1405"/>
    <w:rsid w:val="00ED1EED"/>
    <w:rsid w:val="00EE2300"/>
    <w:rsid w:val="00EE5FB4"/>
    <w:rsid w:val="00EE6ED6"/>
    <w:rsid w:val="00EF1651"/>
    <w:rsid w:val="00EF3A47"/>
    <w:rsid w:val="00EF4E57"/>
    <w:rsid w:val="00EF755A"/>
    <w:rsid w:val="00F02FDE"/>
    <w:rsid w:val="00F04307"/>
    <w:rsid w:val="00F05968"/>
    <w:rsid w:val="00F05FAF"/>
    <w:rsid w:val="00F12353"/>
    <w:rsid w:val="00F128F8"/>
    <w:rsid w:val="00F12CAF"/>
    <w:rsid w:val="00F13E5A"/>
    <w:rsid w:val="00F16AA7"/>
    <w:rsid w:val="00F20D9B"/>
    <w:rsid w:val="00F32DC4"/>
    <w:rsid w:val="00F35459"/>
    <w:rsid w:val="00F410DA"/>
    <w:rsid w:val="00F43DEE"/>
    <w:rsid w:val="00F44D59"/>
    <w:rsid w:val="00F46DB5"/>
    <w:rsid w:val="00F50CD3"/>
    <w:rsid w:val="00F51039"/>
    <w:rsid w:val="00F525F7"/>
    <w:rsid w:val="00F54BAF"/>
    <w:rsid w:val="00F73B7F"/>
    <w:rsid w:val="00F76C9F"/>
    <w:rsid w:val="00F82FB8"/>
    <w:rsid w:val="00F83011"/>
    <w:rsid w:val="00F8452A"/>
    <w:rsid w:val="00F8617C"/>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507BCD60"/>
  <w15:docId w15:val="{11728406-C1C0-4497-8DD6-494DEAB2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Outline3L1">
    <w:name w:val="Outline3_L1"/>
    <w:basedOn w:val="Normal"/>
    <w:rsid w:val="0071763D"/>
    <w:pPr>
      <w:keepNext/>
      <w:numPr>
        <w:numId w:val="1"/>
      </w:numPr>
      <w:spacing w:after="240"/>
      <w:jc w:val="both"/>
      <w:outlineLvl w:val="0"/>
    </w:pPr>
    <w:rPr>
      <w:b/>
      <w:szCs w:val="20"/>
    </w:rPr>
  </w:style>
  <w:style w:type="paragraph" w:customStyle="1" w:styleId="Outline3L2">
    <w:name w:val="Outline3_L2"/>
    <w:basedOn w:val="Outline3L1"/>
    <w:rsid w:val="0071763D"/>
    <w:pPr>
      <w:keepNext w:val="0"/>
      <w:numPr>
        <w:ilvl w:val="1"/>
      </w:numPr>
      <w:outlineLvl w:val="1"/>
    </w:pPr>
    <w:rPr>
      <w:b w:val="0"/>
    </w:rPr>
  </w:style>
  <w:style w:type="paragraph" w:customStyle="1" w:styleId="Outline3L3">
    <w:name w:val="Outline3_L3"/>
    <w:basedOn w:val="Outline3L2"/>
    <w:rsid w:val="0071763D"/>
    <w:pPr>
      <w:numPr>
        <w:ilvl w:val="2"/>
      </w:numPr>
      <w:outlineLvl w:val="2"/>
    </w:pPr>
  </w:style>
  <w:style w:type="paragraph" w:customStyle="1" w:styleId="Outline3L4">
    <w:name w:val="Outline3_L4"/>
    <w:basedOn w:val="Outline3L3"/>
    <w:rsid w:val="0071763D"/>
    <w:pPr>
      <w:numPr>
        <w:ilvl w:val="3"/>
      </w:numPr>
      <w:outlineLvl w:val="3"/>
    </w:pPr>
  </w:style>
  <w:style w:type="paragraph" w:customStyle="1" w:styleId="Outline3L5">
    <w:name w:val="Outline3_L5"/>
    <w:basedOn w:val="Outline3L4"/>
    <w:rsid w:val="0071763D"/>
    <w:pPr>
      <w:numPr>
        <w:ilvl w:val="4"/>
      </w:numPr>
      <w:outlineLvl w:val="4"/>
    </w:pPr>
  </w:style>
  <w:style w:type="paragraph" w:customStyle="1" w:styleId="Outline3L6">
    <w:name w:val="Outline3_L6"/>
    <w:basedOn w:val="Outline3L5"/>
    <w:rsid w:val="0071763D"/>
    <w:pPr>
      <w:numPr>
        <w:ilvl w:val="5"/>
      </w:numPr>
      <w:outlineLvl w:val="5"/>
    </w:pPr>
    <w:rPr>
      <w:b/>
    </w:rPr>
  </w:style>
  <w:style w:type="paragraph" w:customStyle="1" w:styleId="Outline3L7">
    <w:name w:val="Outline3_L7"/>
    <w:basedOn w:val="Outline3L6"/>
    <w:rsid w:val="0071763D"/>
    <w:pPr>
      <w:numPr>
        <w:ilvl w:val="6"/>
      </w:numPr>
      <w:outlineLvl w:val="6"/>
    </w:pPr>
    <w:rPr>
      <w:b w:val="0"/>
    </w:rPr>
  </w:style>
  <w:style w:type="paragraph" w:customStyle="1" w:styleId="Outline3L8">
    <w:name w:val="Outline3_L8"/>
    <w:basedOn w:val="Outline3L7"/>
    <w:rsid w:val="0071763D"/>
    <w:pPr>
      <w:numPr>
        <w:ilvl w:val="7"/>
      </w:numPr>
      <w:jc w:val="left"/>
      <w:outlineLvl w:val="7"/>
    </w:pPr>
  </w:style>
  <w:style w:type="paragraph" w:customStyle="1" w:styleId="Outline3L9">
    <w:name w:val="Outline3_L9"/>
    <w:basedOn w:val="Outline3L8"/>
    <w:rsid w:val="0071763D"/>
    <w:pPr>
      <w:numPr>
        <w:ilvl w:val="8"/>
      </w:numPr>
      <w:outlineLvl w:val="8"/>
    </w:pPr>
  </w:style>
  <w:style w:type="paragraph" w:customStyle="1" w:styleId="MWblj">
    <w:name w:val="MWblj"/>
    <w:aliases w:val="p2"/>
    <w:basedOn w:val="Normal"/>
    <w:rsid w:val="0071763D"/>
    <w:pPr>
      <w:spacing w:after="240"/>
      <w:jc w:val="both"/>
    </w:pPr>
  </w:style>
  <w:style w:type="paragraph" w:customStyle="1" w:styleId="MWTitle08">
    <w:name w:val="MWTitle08"/>
    <w:aliases w:val="t8"/>
    <w:basedOn w:val="Normal"/>
    <w:next w:val="Normal"/>
    <w:rsid w:val="0071763D"/>
    <w:pPr>
      <w:keepNext/>
      <w:spacing w:after="240"/>
      <w:ind w:left="702" w:hanging="702"/>
      <w:jc w:val="both"/>
    </w:pPr>
    <w:rPr>
      <w:b/>
    </w:rPr>
  </w:style>
  <w:style w:type="character" w:styleId="Hyperlink">
    <w:name w:val="Hyperlink"/>
    <w:basedOn w:val="DefaultParagraphFont"/>
    <w:rsid w:val="00064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9481806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1907</Words>
  <Characters>10873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5</cp:revision>
  <dcterms:created xsi:type="dcterms:W3CDTF">2024-07-25T17:14:00Z</dcterms:created>
  <dcterms:modified xsi:type="dcterms:W3CDTF">2024-08-26T15:34:00Z</dcterms:modified>
</cp:coreProperties>
</file>