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69" w:rsidRDefault="00650969" w:rsidP="00650969">
      <w:pPr>
        <w:widowControl w:val="0"/>
        <w:autoSpaceDE w:val="0"/>
        <w:autoSpaceDN w:val="0"/>
        <w:adjustRightInd w:val="0"/>
      </w:pPr>
      <w:bookmarkStart w:id="0" w:name="_GoBack"/>
      <w:bookmarkEnd w:id="0"/>
    </w:p>
    <w:p w:rsidR="00650969" w:rsidRDefault="00650969" w:rsidP="00650969">
      <w:pPr>
        <w:widowControl w:val="0"/>
        <w:autoSpaceDE w:val="0"/>
        <w:autoSpaceDN w:val="0"/>
        <w:adjustRightInd w:val="0"/>
      </w:pPr>
      <w:r>
        <w:rPr>
          <w:b/>
          <w:bCs/>
        </w:rPr>
        <w:t xml:space="preserve">Section 160.430  Tank Trucks and Tank Wagons </w:t>
      </w:r>
      <w:r w:rsidR="000D5222">
        <w:rPr>
          <w:b/>
          <w:bCs/>
        </w:rPr>
        <w:t>–</w:t>
      </w:r>
      <w:r>
        <w:rPr>
          <w:b/>
          <w:bCs/>
        </w:rPr>
        <w:t xml:space="preserve"> Distinguishing Numbers; Tags</w:t>
      </w:r>
      <w:r>
        <w:t xml:space="preserve"> </w:t>
      </w:r>
    </w:p>
    <w:p w:rsidR="00650969" w:rsidRDefault="00650969" w:rsidP="00650969">
      <w:pPr>
        <w:widowControl w:val="0"/>
        <w:autoSpaceDE w:val="0"/>
        <w:autoSpaceDN w:val="0"/>
        <w:adjustRightInd w:val="0"/>
      </w:pPr>
    </w:p>
    <w:p w:rsidR="00650969" w:rsidRDefault="00650969" w:rsidP="00650969">
      <w:pPr>
        <w:widowControl w:val="0"/>
        <w:autoSpaceDE w:val="0"/>
        <w:autoSpaceDN w:val="0"/>
        <w:adjustRightInd w:val="0"/>
        <w:ind w:left="1440" w:hanging="720"/>
      </w:pPr>
      <w:r>
        <w:t>a)</w:t>
      </w:r>
      <w:r>
        <w:tab/>
        <w:t xml:space="preserve">Each compartment or tank shall be numbered and the same number shall appear on the end of the piping connected with that compartment or tank. </w:t>
      </w:r>
    </w:p>
    <w:p w:rsidR="00560A5D" w:rsidRDefault="00560A5D" w:rsidP="00650969">
      <w:pPr>
        <w:widowControl w:val="0"/>
        <w:autoSpaceDE w:val="0"/>
        <w:autoSpaceDN w:val="0"/>
        <w:adjustRightInd w:val="0"/>
        <w:ind w:left="1440" w:hanging="720"/>
      </w:pPr>
    </w:p>
    <w:p w:rsidR="00650969" w:rsidRDefault="00650969" w:rsidP="00650969">
      <w:pPr>
        <w:widowControl w:val="0"/>
        <w:autoSpaceDE w:val="0"/>
        <w:autoSpaceDN w:val="0"/>
        <w:adjustRightInd w:val="0"/>
        <w:ind w:left="1440" w:hanging="720"/>
      </w:pPr>
      <w:r>
        <w:t>b)</w:t>
      </w:r>
      <w:r>
        <w:tab/>
        <w:t xml:space="preserve">A serviceable metal tag shall be fastened securely to each valve, designating the contents of the compartment it controls by lettering not less than one-quarter inch high. Tags shall be painted according to the same color scheme as the pipe lines, Section 160.310(b), or placarded in accordance with Illinois Department of Transportation Hazardous Material Transportation Regulations as set forth in 92 Ill. Adm. Code:  Subtitle C. </w:t>
      </w:r>
    </w:p>
    <w:p w:rsidR="00650969" w:rsidRDefault="00650969" w:rsidP="00650969">
      <w:pPr>
        <w:widowControl w:val="0"/>
        <w:autoSpaceDE w:val="0"/>
        <w:autoSpaceDN w:val="0"/>
        <w:adjustRightInd w:val="0"/>
        <w:ind w:left="1440" w:hanging="720"/>
      </w:pPr>
    </w:p>
    <w:p w:rsidR="00650969" w:rsidRDefault="00650969" w:rsidP="00650969">
      <w:pPr>
        <w:widowControl w:val="0"/>
        <w:autoSpaceDE w:val="0"/>
        <w:autoSpaceDN w:val="0"/>
        <w:adjustRightInd w:val="0"/>
        <w:ind w:left="1440" w:hanging="720"/>
      </w:pPr>
      <w:r>
        <w:t xml:space="preserve">(Source:  Amended at 9 Ill. Reg. 10012, effective October 1, 1985) </w:t>
      </w:r>
    </w:p>
    <w:sectPr w:rsidR="00650969" w:rsidSect="006509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969"/>
    <w:rsid w:val="000D5222"/>
    <w:rsid w:val="001F1F91"/>
    <w:rsid w:val="002753F9"/>
    <w:rsid w:val="00560A5D"/>
    <w:rsid w:val="005C3366"/>
    <w:rsid w:val="00650969"/>
    <w:rsid w:val="009F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