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62" w:rsidRDefault="008C1D62" w:rsidP="008C1D62">
      <w:pPr>
        <w:widowControl w:val="0"/>
        <w:autoSpaceDE w:val="0"/>
        <w:autoSpaceDN w:val="0"/>
        <w:adjustRightInd w:val="0"/>
      </w:pPr>
      <w:bookmarkStart w:id="0" w:name="_GoBack"/>
      <w:bookmarkEnd w:id="0"/>
    </w:p>
    <w:p w:rsidR="008C1D62" w:rsidRDefault="008C1D62" w:rsidP="008C1D62">
      <w:pPr>
        <w:widowControl w:val="0"/>
        <w:autoSpaceDE w:val="0"/>
        <w:autoSpaceDN w:val="0"/>
        <w:adjustRightInd w:val="0"/>
      </w:pPr>
      <w:r>
        <w:rPr>
          <w:b/>
          <w:bCs/>
        </w:rPr>
        <w:t>Section 120.12</w:t>
      </w:r>
      <w:r w:rsidR="003312F6">
        <w:rPr>
          <w:b/>
          <w:bCs/>
        </w:rPr>
        <w:t>90</w:t>
      </w:r>
      <w:r>
        <w:rPr>
          <w:b/>
          <w:bCs/>
        </w:rPr>
        <w:t xml:space="preserve"> </w:t>
      </w:r>
      <w:r w:rsidR="009275E5">
        <w:rPr>
          <w:b/>
          <w:bCs/>
        </w:rPr>
        <w:t xml:space="preserve"> </w:t>
      </w:r>
      <w:r w:rsidR="003312F6">
        <w:rPr>
          <w:b/>
          <w:bCs/>
        </w:rPr>
        <w:t>ASME "V", "UV" or National Board "VR" Certificate Holders</w:t>
      </w:r>
    </w:p>
    <w:p w:rsidR="008C1D62" w:rsidRDefault="008C1D62" w:rsidP="008C1D62">
      <w:pPr>
        <w:widowControl w:val="0"/>
        <w:autoSpaceDE w:val="0"/>
        <w:autoSpaceDN w:val="0"/>
        <w:adjustRightInd w:val="0"/>
      </w:pPr>
    </w:p>
    <w:p w:rsidR="009275E5" w:rsidRDefault="003312F6" w:rsidP="003312F6">
      <w:pPr>
        <w:widowControl w:val="0"/>
        <w:autoSpaceDE w:val="0"/>
        <w:autoSpaceDN w:val="0"/>
        <w:adjustRightInd w:val="0"/>
        <w:ind w:left="1425" w:hanging="705"/>
      </w:pPr>
      <w:r>
        <w:t>a)</w:t>
      </w:r>
      <w:r>
        <w:tab/>
        <w:t>A manufacturer, assembler or other organization in possession of a valid ASME "V" or "UV" Code Symbol Stamp or an organization in possession of a National Board Certificate of Authorization for use of a National Board "VR" Stamp for the repair of ASME-National Board stamp</w:t>
      </w:r>
      <w:r w:rsidR="001559AC">
        <w:t>ed</w:t>
      </w:r>
      <w:r>
        <w:t xml:space="preserve"> safety and safety relief valves are authorized by these rules to repair such valves in accordance with these rules and such repairs must be within the scope of the organization's Certificate of Authorization whether issued by the ASME or the National Board.</w:t>
      </w:r>
    </w:p>
    <w:p w:rsidR="003312F6" w:rsidRDefault="003312F6" w:rsidP="003312F6">
      <w:pPr>
        <w:widowControl w:val="0"/>
        <w:autoSpaceDE w:val="0"/>
        <w:autoSpaceDN w:val="0"/>
        <w:adjustRightInd w:val="0"/>
        <w:ind w:left="1425" w:hanging="705"/>
      </w:pPr>
    </w:p>
    <w:p w:rsidR="003312F6" w:rsidRDefault="003312F6" w:rsidP="003312F6">
      <w:pPr>
        <w:widowControl w:val="0"/>
        <w:autoSpaceDE w:val="0"/>
        <w:autoSpaceDN w:val="0"/>
        <w:adjustRightInd w:val="0"/>
        <w:ind w:left="1425" w:hanging="705"/>
      </w:pPr>
      <w:r>
        <w:t>b)</w:t>
      </w:r>
      <w:r>
        <w:tab/>
        <w:t>A manufacturer or repair firm may perform field repairs of safety and safety relief valves covered by his Certificate of Authorization provided that:</w:t>
      </w:r>
    </w:p>
    <w:p w:rsidR="003312F6" w:rsidRDefault="003312F6" w:rsidP="003312F6">
      <w:pPr>
        <w:widowControl w:val="0"/>
        <w:autoSpaceDE w:val="0"/>
        <w:autoSpaceDN w:val="0"/>
        <w:adjustRightInd w:val="0"/>
        <w:ind w:left="1425" w:hanging="705"/>
      </w:pPr>
    </w:p>
    <w:p w:rsidR="003312F6" w:rsidRDefault="003312F6" w:rsidP="003312F6">
      <w:pPr>
        <w:widowControl w:val="0"/>
        <w:autoSpaceDE w:val="0"/>
        <w:autoSpaceDN w:val="0"/>
        <w:adjustRightInd w:val="0"/>
        <w:ind w:left="2166" w:hanging="705"/>
      </w:pPr>
      <w:r>
        <w:t>1)</w:t>
      </w:r>
      <w:r>
        <w:tab/>
        <w:t xml:space="preserve">Technicians are trained as required by Section 120.1285 in the employ of the manufacturer or repair firm perform such repairs; </w:t>
      </w:r>
    </w:p>
    <w:p w:rsidR="003312F6" w:rsidRDefault="003312F6" w:rsidP="003312F6">
      <w:pPr>
        <w:widowControl w:val="0"/>
        <w:autoSpaceDE w:val="0"/>
        <w:autoSpaceDN w:val="0"/>
        <w:adjustRightInd w:val="0"/>
        <w:ind w:left="2166" w:hanging="705"/>
      </w:pPr>
    </w:p>
    <w:p w:rsidR="003312F6" w:rsidRDefault="003312F6" w:rsidP="003312F6">
      <w:pPr>
        <w:widowControl w:val="0"/>
        <w:autoSpaceDE w:val="0"/>
        <w:autoSpaceDN w:val="0"/>
        <w:adjustRightInd w:val="0"/>
        <w:ind w:left="2166" w:hanging="705"/>
      </w:pPr>
      <w:r>
        <w:t>2)</w:t>
      </w:r>
      <w:r>
        <w:tab/>
        <w:t>Quality Control System meeting Section 120.1260 with procedures for field repairs is maintained;</w:t>
      </w:r>
    </w:p>
    <w:p w:rsidR="003312F6" w:rsidRDefault="003312F6" w:rsidP="003312F6">
      <w:pPr>
        <w:widowControl w:val="0"/>
        <w:autoSpaceDE w:val="0"/>
        <w:autoSpaceDN w:val="0"/>
        <w:adjustRightInd w:val="0"/>
        <w:ind w:left="2166" w:hanging="705"/>
      </w:pPr>
    </w:p>
    <w:p w:rsidR="003312F6" w:rsidRDefault="003312F6" w:rsidP="003312F6">
      <w:pPr>
        <w:widowControl w:val="0"/>
        <w:autoSpaceDE w:val="0"/>
        <w:autoSpaceDN w:val="0"/>
        <w:adjustRightInd w:val="0"/>
        <w:ind w:left="2166" w:hanging="705"/>
      </w:pPr>
      <w:r>
        <w:t>3)</w:t>
      </w:r>
      <w:r>
        <w:tab/>
        <w:t>All functions affecting the quality of the repaired valves are controlled from the location for which the certificate was issued;</w:t>
      </w:r>
    </w:p>
    <w:p w:rsidR="003312F6" w:rsidRDefault="003312F6" w:rsidP="003312F6">
      <w:pPr>
        <w:widowControl w:val="0"/>
        <w:autoSpaceDE w:val="0"/>
        <w:autoSpaceDN w:val="0"/>
        <w:adjustRightInd w:val="0"/>
        <w:ind w:left="2166" w:hanging="705"/>
      </w:pPr>
    </w:p>
    <w:p w:rsidR="003312F6" w:rsidRDefault="003312F6" w:rsidP="003312F6">
      <w:pPr>
        <w:widowControl w:val="0"/>
        <w:autoSpaceDE w:val="0"/>
        <w:autoSpaceDN w:val="0"/>
        <w:adjustRightInd w:val="0"/>
        <w:ind w:left="2166" w:hanging="705"/>
      </w:pPr>
      <w:r>
        <w:t>4)</w:t>
      </w:r>
      <w:r>
        <w:tab/>
        <w:t xml:space="preserve">Periodic audits of work carried out in the field are made by quality control personnel of the manufacturer or repair firm to </w:t>
      </w:r>
      <w:r w:rsidR="001559AC">
        <w:t>e</w:t>
      </w:r>
      <w:r>
        <w:t>nsure that the requirements of the Quality Control System are met; this audit may include, but not be limited to, witnessing the test of field repaired valves.</w:t>
      </w:r>
    </w:p>
    <w:p w:rsidR="003312F6" w:rsidRDefault="003312F6" w:rsidP="003312F6">
      <w:pPr>
        <w:widowControl w:val="0"/>
        <w:autoSpaceDE w:val="0"/>
        <w:autoSpaceDN w:val="0"/>
        <w:adjustRightInd w:val="0"/>
        <w:ind w:left="2166" w:hanging="705"/>
      </w:pPr>
    </w:p>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1559AC"/>
    <w:rsid w:val="003312F6"/>
    <w:rsid w:val="00414B5B"/>
    <w:rsid w:val="00574B8B"/>
    <w:rsid w:val="005C3366"/>
    <w:rsid w:val="008C1D62"/>
    <w:rsid w:val="008E0B7D"/>
    <w:rsid w:val="009275E5"/>
    <w:rsid w:val="00B13F0D"/>
    <w:rsid w:val="00CC354F"/>
    <w:rsid w:val="00CE4CD6"/>
    <w:rsid w:val="00D256AB"/>
    <w:rsid w:val="00D34244"/>
    <w:rsid w:val="00D3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cp:lastPrinted>2008-08-21T18:27:00Z</cp:lastPrinted>
  <dcterms:created xsi:type="dcterms:W3CDTF">2012-06-21T23:40:00Z</dcterms:created>
  <dcterms:modified xsi:type="dcterms:W3CDTF">2012-06-21T23:40:00Z</dcterms:modified>
</cp:coreProperties>
</file>