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32" w:rsidRDefault="00712032" w:rsidP="00712032">
      <w:pPr>
        <w:widowControl w:val="0"/>
        <w:autoSpaceDE w:val="0"/>
        <w:autoSpaceDN w:val="0"/>
        <w:adjustRightInd w:val="0"/>
      </w:pPr>
      <w:bookmarkStart w:id="0" w:name="_GoBack"/>
      <w:bookmarkEnd w:id="0"/>
    </w:p>
    <w:p w:rsidR="00712032" w:rsidRDefault="00712032" w:rsidP="00712032">
      <w:pPr>
        <w:widowControl w:val="0"/>
        <w:autoSpaceDE w:val="0"/>
        <w:autoSpaceDN w:val="0"/>
        <w:adjustRightInd w:val="0"/>
      </w:pPr>
      <w:r>
        <w:rPr>
          <w:b/>
          <w:bCs/>
        </w:rPr>
        <w:t>Section 105.5  Introduction</w:t>
      </w:r>
      <w:r>
        <w:t xml:space="preserve"> </w:t>
      </w:r>
    </w:p>
    <w:p w:rsidR="00712032" w:rsidRDefault="00712032" w:rsidP="00712032">
      <w:pPr>
        <w:widowControl w:val="0"/>
        <w:autoSpaceDE w:val="0"/>
        <w:autoSpaceDN w:val="0"/>
        <w:adjustRightInd w:val="0"/>
      </w:pPr>
    </w:p>
    <w:p w:rsidR="00712032" w:rsidRDefault="00712032" w:rsidP="00712032">
      <w:pPr>
        <w:widowControl w:val="0"/>
        <w:autoSpaceDE w:val="0"/>
        <w:autoSpaceDN w:val="0"/>
        <w:adjustRightInd w:val="0"/>
      </w:pPr>
      <w:r>
        <w:t>Pursuant to authority conferred upon the Office of the State Fire Marshal by section 22 of AN ACT relating to the manufacture, possession, storage, transportation, sale, and use of fireworks throughout the State of Illinois, filed July 11, 1935, Illinois revised Statutes 1979, ch. 127</w:t>
      </w:r>
      <w:r w:rsidR="00C95890">
        <w:t>½</w:t>
      </w:r>
      <w:r>
        <w:t xml:space="preserve">, par. 122, as amended, the following rules and regulations are hereby adopted in relation to the manufacture, possession, storage, transportation, sale and use of fireworks. </w:t>
      </w:r>
    </w:p>
    <w:p w:rsidR="00712032" w:rsidRDefault="00712032" w:rsidP="00712032">
      <w:pPr>
        <w:widowControl w:val="0"/>
        <w:autoSpaceDE w:val="0"/>
        <w:autoSpaceDN w:val="0"/>
        <w:adjustRightInd w:val="0"/>
      </w:pPr>
    </w:p>
    <w:p w:rsidR="00712032" w:rsidRDefault="00712032" w:rsidP="00712032">
      <w:pPr>
        <w:widowControl w:val="0"/>
        <w:autoSpaceDE w:val="0"/>
        <w:autoSpaceDN w:val="0"/>
        <w:adjustRightInd w:val="0"/>
        <w:ind w:left="1440" w:hanging="720"/>
      </w:pPr>
      <w:r>
        <w:t xml:space="preserve">(Source:  Recodified from 41 Ill. Adm. Code 100.81 at 11 Ill. Reg. 5992) </w:t>
      </w:r>
    </w:p>
    <w:sectPr w:rsidR="00712032" w:rsidSect="007120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2032"/>
    <w:rsid w:val="00410183"/>
    <w:rsid w:val="005C3366"/>
    <w:rsid w:val="00712032"/>
    <w:rsid w:val="00864ECA"/>
    <w:rsid w:val="00C95890"/>
    <w:rsid w:val="00EE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