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7A" w:rsidRDefault="00966A7A" w:rsidP="00966A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A7A" w:rsidRDefault="00966A7A" w:rsidP="00966A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1000.270  Person</w:t>
      </w:r>
      <w:r>
        <w:t xml:space="preserve"> </w:t>
      </w:r>
    </w:p>
    <w:p w:rsidR="00966A7A" w:rsidRDefault="00966A7A" w:rsidP="00966A7A">
      <w:pPr>
        <w:widowControl w:val="0"/>
        <w:autoSpaceDE w:val="0"/>
        <w:autoSpaceDN w:val="0"/>
        <w:adjustRightInd w:val="0"/>
      </w:pPr>
    </w:p>
    <w:p w:rsidR="00966A7A" w:rsidRDefault="00966A7A" w:rsidP="00966A7A">
      <w:pPr>
        <w:widowControl w:val="0"/>
        <w:autoSpaceDE w:val="0"/>
        <w:autoSpaceDN w:val="0"/>
        <w:adjustRightInd w:val="0"/>
      </w:pPr>
      <w:r>
        <w:t xml:space="preserve">"Person" shall be </w:t>
      </w:r>
      <w:r>
        <w:rPr>
          <w:i/>
          <w:iCs/>
        </w:rPr>
        <w:t>an individual, partnership, joint venture, trust, estate, unincorporated association or corporation.</w:t>
      </w:r>
      <w:r>
        <w:t xml:space="preserve"> </w:t>
      </w:r>
    </w:p>
    <w:sectPr w:rsidR="00966A7A" w:rsidSect="00966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A7A"/>
    <w:rsid w:val="005C3366"/>
    <w:rsid w:val="00966A7A"/>
    <w:rsid w:val="009933B7"/>
    <w:rsid w:val="00C17366"/>
    <w:rsid w:val="00D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