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19" w:rsidRDefault="002C1119" w:rsidP="002C1119">
      <w:bookmarkStart w:id="0" w:name="_GoBack"/>
      <w:bookmarkEnd w:id="0"/>
    </w:p>
    <w:p w:rsidR="002C1119" w:rsidRPr="002C1119" w:rsidRDefault="002C1119" w:rsidP="002C1119">
      <w:pPr>
        <w:rPr>
          <w:b/>
        </w:rPr>
      </w:pPr>
      <w:r w:rsidRPr="002C1119">
        <w:rPr>
          <w:b/>
        </w:rPr>
        <w:t xml:space="preserve">Section 210.150  Other Business </w:t>
      </w:r>
    </w:p>
    <w:p w:rsidR="002C1119" w:rsidRDefault="002C1119" w:rsidP="002C1119"/>
    <w:p w:rsidR="002C1119" w:rsidRPr="00C05DFB" w:rsidRDefault="002C1119" w:rsidP="002C1119">
      <w:r>
        <w:t>N</w:t>
      </w:r>
      <w:r w:rsidRPr="00C05DFB">
        <w:t>o other business</w:t>
      </w:r>
      <w:r w:rsidR="00983052">
        <w:t>, except one licensed by the Department, may b</w:t>
      </w:r>
      <w:r w:rsidRPr="00C05DFB">
        <w:t>e conducted</w:t>
      </w:r>
      <w:r w:rsidR="00983052">
        <w:t xml:space="preserve"> </w:t>
      </w:r>
      <w:r w:rsidR="00983052">
        <w:rPr>
          <w:i/>
        </w:rPr>
        <w:t>within any office suite, room or place of business in which any other business</w:t>
      </w:r>
      <w:r w:rsidR="00983052">
        <w:t xml:space="preserve"> </w:t>
      </w:r>
      <w:r w:rsidR="00983052">
        <w:rPr>
          <w:i/>
        </w:rPr>
        <w:t>is solicited or engaged in</w:t>
      </w:r>
      <w:r w:rsidR="00983052">
        <w:t xml:space="preserve"> unless authorized in writing by the</w:t>
      </w:r>
      <w:r w:rsidRPr="00C05DFB">
        <w:t xml:space="preserve"> licensed location unless authorized in writing by the </w:t>
      </w:r>
      <w:r>
        <w:t>Director</w:t>
      </w:r>
      <w:r w:rsidR="00D74075">
        <w:t xml:space="preserve">. </w:t>
      </w:r>
      <w:r w:rsidR="00983052">
        <w:t xml:space="preserve">[815 ILCS 122/3-5(g)]  </w:t>
      </w:r>
      <w:r w:rsidR="00D74075">
        <w:t>If written authorization is required</w:t>
      </w:r>
      <w:r>
        <w:t xml:space="preserve"> pursuant to Section 3-5(g) of the Act</w:t>
      </w:r>
      <w:r w:rsidR="00D74075">
        <w:t>, the</w:t>
      </w:r>
      <w:r w:rsidRPr="00C05DFB">
        <w:t xml:space="preserve"> </w:t>
      </w:r>
      <w:r>
        <w:t>Director</w:t>
      </w:r>
      <w:r w:rsidRPr="00C05DFB">
        <w:t>'s authorization will b</w:t>
      </w:r>
      <w:r>
        <w:t>e predicated upon the licensee</w:t>
      </w:r>
      <w:r w:rsidRPr="00C05DFB">
        <w:t xml:space="preserve"> agreeing to the following: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a)</w:t>
      </w:r>
      <w:r>
        <w:tab/>
      </w:r>
      <w:r w:rsidRPr="00C05DFB">
        <w:t xml:space="preserve">That the authorization will not conceal nor facilitate concealment of an evasion of the Act;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b)</w:t>
      </w:r>
      <w:r>
        <w:tab/>
      </w:r>
      <w:r w:rsidRPr="00C05DFB">
        <w:t xml:space="preserve">To comply with any State or federal statute or regulation;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c)</w:t>
      </w:r>
      <w:r>
        <w:tab/>
      </w:r>
      <w:r w:rsidRPr="00C05DFB">
        <w:t>To obtain any license or registration required by</w:t>
      </w:r>
      <w:r w:rsidR="007651E1">
        <w:t xml:space="preserve"> a</w:t>
      </w:r>
      <w:r w:rsidRPr="00C05DFB">
        <w:t xml:space="preserve"> federal, State or local government agency to engage in the other business authorized;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d)</w:t>
      </w:r>
      <w:r>
        <w:tab/>
      </w:r>
      <w:r w:rsidRPr="00C05DFB">
        <w:t xml:space="preserve">That the </w:t>
      </w:r>
      <w:r>
        <w:t>Division</w:t>
      </w:r>
      <w:r w:rsidRPr="00C05DFB">
        <w:t xml:space="preserve"> may examine all records and investigate any or all transactions of the licensee;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e)</w:t>
      </w:r>
      <w:r>
        <w:tab/>
      </w:r>
      <w:r w:rsidRPr="00C05DFB">
        <w:t xml:space="preserve">The </w:t>
      </w:r>
      <w:r>
        <w:t>Director</w:t>
      </w:r>
      <w:r w:rsidRPr="00C05DFB">
        <w:t xml:space="preserve"> retains the right, upon notice and opportunity to be heard, to alter, amend or revoke an</w:t>
      </w:r>
      <w:r w:rsidR="007651E1">
        <w:t xml:space="preserve"> </w:t>
      </w:r>
      <w:r w:rsidRPr="00C05DFB">
        <w:t xml:space="preserve">other business authorization;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f)</w:t>
      </w:r>
      <w:r>
        <w:tab/>
      </w:r>
      <w:r w:rsidRPr="00C05DFB">
        <w:t>That</w:t>
      </w:r>
      <w:r w:rsidR="007651E1">
        <w:t>,</w:t>
      </w:r>
      <w:r w:rsidRPr="00C05DFB">
        <w:t xml:space="preserve"> if any federal or State statute or regulation</w:t>
      </w:r>
      <w:r w:rsidR="007651E1">
        <w:t>, regardless of when</w:t>
      </w:r>
      <w:r w:rsidRPr="00C05DFB">
        <w:t xml:space="preserve"> enacted</w:t>
      </w:r>
      <w:r w:rsidR="007651E1">
        <w:t>,</w:t>
      </w:r>
      <w:r w:rsidRPr="00C05DFB">
        <w:t xml:space="preserve"> prohibits the activity, the authorization shall become null and void immediately;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g)</w:t>
      </w:r>
      <w:r>
        <w:tab/>
      </w:r>
      <w:r w:rsidRPr="00C05DFB">
        <w:t xml:space="preserve">At the time of making </w:t>
      </w:r>
      <w:r w:rsidR="007651E1">
        <w:t>a</w:t>
      </w:r>
      <w:r w:rsidRPr="00C05DFB">
        <w:t xml:space="preserve"> request</w:t>
      </w:r>
      <w:r w:rsidR="007651E1">
        <w:t>,</w:t>
      </w:r>
      <w:r w:rsidRPr="00C05DFB">
        <w:t xml:space="preserve"> the licensee shall pay to the </w:t>
      </w:r>
      <w:r>
        <w:t>Director</w:t>
      </w:r>
      <w:r w:rsidRPr="00C05DFB">
        <w:t xml:space="preserve"> a nonrefundable </w:t>
      </w:r>
      <w:r w:rsidR="007651E1">
        <w:t>o</w:t>
      </w:r>
      <w:r w:rsidRPr="00C05DFB">
        <w:t xml:space="preserve">ther </w:t>
      </w:r>
      <w:r w:rsidR="007651E1">
        <w:t>b</w:t>
      </w:r>
      <w:r w:rsidRPr="00C05DFB">
        <w:t xml:space="preserve">usiness </w:t>
      </w:r>
      <w:r w:rsidR="007651E1">
        <w:t>a</w:t>
      </w:r>
      <w:r w:rsidRPr="00C05DFB">
        <w:t xml:space="preserve">uthorization </w:t>
      </w:r>
      <w:r w:rsidR="007651E1">
        <w:t>r</w:t>
      </w:r>
      <w:r w:rsidRPr="00C05DFB">
        <w:t xml:space="preserve">equest fee of $100; </w:t>
      </w:r>
    </w:p>
    <w:p w:rsidR="002C1119" w:rsidRDefault="002C1119" w:rsidP="002C1119"/>
    <w:p w:rsidR="002C1119" w:rsidRPr="00C05DFB" w:rsidRDefault="002C1119" w:rsidP="002C1119">
      <w:pPr>
        <w:ind w:left="1440" w:hanging="720"/>
      </w:pPr>
      <w:r w:rsidRPr="00C05DFB">
        <w:t>h)</w:t>
      </w:r>
      <w:r>
        <w:tab/>
      </w:r>
      <w:r w:rsidRPr="00C05DFB">
        <w:t xml:space="preserve">At the time of renewing the annual license, the licensee shall pay to the </w:t>
      </w:r>
      <w:r>
        <w:t>Director</w:t>
      </w:r>
      <w:r w:rsidRPr="00C05DFB">
        <w:t xml:space="preserve"> the sum of $25 for each </w:t>
      </w:r>
      <w:r w:rsidR="007651E1">
        <w:t>o</w:t>
      </w:r>
      <w:r w:rsidRPr="00C05DFB">
        <w:t xml:space="preserve">ther </w:t>
      </w:r>
      <w:r w:rsidR="007651E1">
        <w:t>b</w:t>
      </w:r>
      <w:r w:rsidRPr="00C05DFB">
        <w:t xml:space="preserve">usiness </w:t>
      </w:r>
      <w:r w:rsidR="007651E1">
        <w:t>a</w:t>
      </w:r>
      <w:r w:rsidR="00A4575C">
        <w:t xml:space="preserve">uthorization. </w:t>
      </w:r>
      <w:r w:rsidRPr="00C05DFB">
        <w:t xml:space="preserve"> Regardless of the number of licensed locations, only one fee per </w:t>
      </w:r>
      <w:r w:rsidR="007651E1">
        <w:t>o</w:t>
      </w:r>
      <w:r w:rsidRPr="00C05DFB">
        <w:t xml:space="preserve">ther </w:t>
      </w:r>
      <w:r w:rsidR="007651E1">
        <w:t>b</w:t>
      </w:r>
      <w:r w:rsidRPr="00C05DFB">
        <w:t xml:space="preserve">usiness </w:t>
      </w:r>
      <w:r w:rsidR="007651E1">
        <w:t>a</w:t>
      </w:r>
      <w:r w:rsidRPr="00C05DFB">
        <w:t>uthorization is required.</w:t>
      </w:r>
    </w:p>
    <w:sectPr w:rsidR="002C1119" w:rsidRPr="00C05DF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F59">
      <w:r>
        <w:separator/>
      </w:r>
    </w:p>
  </w:endnote>
  <w:endnote w:type="continuationSeparator" w:id="0">
    <w:p w:rsidR="00000000" w:rsidRDefault="00F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F59">
      <w:r>
        <w:separator/>
      </w:r>
    </w:p>
  </w:footnote>
  <w:footnote w:type="continuationSeparator" w:id="0">
    <w:p w:rsidR="00000000" w:rsidRDefault="00F9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75182"/>
    <w:rsid w:val="00184891"/>
    <w:rsid w:val="00195E31"/>
    <w:rsid w:val="001C7D95"/>
    <w:rsid w:val="001E3074"/>
    <w:rsid w:val="00225354"/>
    <w:rsid w:val="002462D9"/>
    <w:rsid w:val="002524EC"/>
    <w:rsid w:val="002568D2"/>
    <w:rsid w:val="002A643F"/>
    <w:rsid w:val="002C111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659BC"/>
    <w:rsid w:val="006A2114"/>
    <w:rsid w:val="006E0D09"/>
    <w:rsid w:val="006F7D24"/>
    <w:rsid w:val="0074655F"/>
    <w:rsid w:val="00761F01"/>
    <w:rsid w:val="007651E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3052"/>
    <w:rsid w:val="009A1449"/>
    <w:rsid w:val="00A2265D"/>
    <w:rsid w:val="00A4575C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74075"/>
    <w:rsid w:val="00D91A64"/>
    <w:rsid w:val="00D93C67"/>
    <w:rsid w:val="00DC56B8"/>
    <w:rsid w:val="00DE13C1"/>
    <w:rsid w:val="00E7288E"/>
    <w:rsid w:val="00EB424E"/>
    <w:rsid w:val="00F43DEE"/>
    <w:rsid w:val="00F853C3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