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05E6" w14:textId="77777777" w:rsidR="00582E1F" w:rsidRDefault="00582E1F" w:rsidP="00324884">
      <w:pPr>
        <w:widowControl w:val="0"/>
        <w:autoSpaceDE w:val="0"/>
        <w:autoSpaceDN w:val="0"/>
        <w:adjustRightInd w:val="0"/>
        <w:rPr>
          <w:b/>
          <w:bCs/>
        </w:rPr>
      </w:pPr>
    </w:p>
    <w:p w14:paraId="5E524C47" w14:textId="77777777" w:rsidR="00582E1F" w:rsidRDefault="00582E1F" w:rsidP="003248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110.390  Possession of Vehicle</w:t>
      </w:r>
      <w:r>
        <w:t xml:space="preserve"> </w:t>
      </w:r>
    </w:p>
    <w:p w14:paraId="16452639" w14:textId="77777777" w:rsidR="00582E1F" w:rsidRDefault="00582E1F" w:rsidP="004945C6">
      <w:pPr>
        <w:widowControl w:val="0"/>
        <w:autoSpaceDE w:val="0"/>
        <w:autoSpaceDN w:val="0"/>
        <w:adjustRightInd w:val="0"/>
      </w:pPr>
    </w:p>
    <w:p w14:paraId="75D817CB" w14:textId="77777777" w:rsidR="00582E1F" w:rsidRDefault="00582E1F" w:rsidP="003248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provided for in the loan agreement, a lender shall not take or retain possession of the keys (or a copy of the keys) to a motor vehicle used to secure a title-secured loan. </w:t>
      </w:r>
    </w:p>
    <w:p w14:paraId="7E15C4B2" w14:textId="77777777" w:rsidR="00582E1F" w:rsidRDefault="00582E1F" w:rsidP="004945C6">
      <w:pPr>
        <w:widowControl w:val="0"/>
        <w:autoSpaceDE w:val="0"/>
        <w:autoSpaceDN w:val="0"/>
        <w:adjustRightInd w:val="0"/>
      </w:pPr>
    </w:p>
    <w:p w14:paraId="2427EDE8" w14:textId="14D14F26" w:rsidR="00582E1F" w:rsidRDefault="00582E1F" w:rsidP="003248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</w:t>
      </w:r>
      <w:r w:rsidRPr="00582E1F">
        <w:t>title-secured</w:t>
      </w:r>
      <w:r>
        <w:t xml:space="preserve"> </w:t>
      </w:r>
      <w:r w:rsidRPr="0037514D">
        <w:t>lender</w:t>
      </w:r>
      <w:r>
        <w:t xml:space="preserve"> may take possession of a vehicle without first giving </w:t>
      </w:r>
      <w:r w:rsidR="00F3152C">
        <w:t xml:space="preserve">a minimum of 72 hours </w:t>
      </w:r>
      <w:r>
        <w:t>notice to the obligor</w:t>
      </w:r>
      <w:r w:rsidR="00641F9D">
        <w:t>, unless expressly prohibited by other law</w:t>
      </w:r>
      <w:r>
        <w:t>; affording the obligor the opportunity to make the vehicle available to the lender at a place, date</w:t>
      </w:r>
      <w:r w:rsidR="001952FC">
        <w:t>,</w:t>
      </w:r>
      <w:r>
        <w:t xml:space="preserve"> and time reasonably convenient to the lender and obligor; and permitting the obligor to remove any personal belongings from the vehicle without charge or additional cost to the obligor.</w:t>
      </w:r>
      <w:r w:rsidR="00F3152C">
        <w:t xml:space="preserve">  Notice may be provided to an obligor in any form agreed to by an obligor for general loan communications</w:t>
      </w:r>
      <w:r w:rsidR="00641F9D">
        <w:t>, so long as the licensee reasonably believes the notice will provide the obligor adequate opportunity to act upon their rights under this subsection (b)</w:t>
      </w:r>
      <w:r w:rsidR="00F3152C">
        <w:t>.</w:t>
      </w:r>
      <w:r>
        <w:t xml:space="preserve"> </w:t>
      </w:r>
    </w:p>
    <w:p w14:paraId="2ADE9FE5" w14:textId="77777777" w:rsidR="00582E1F" w:rsidRDefault="00582E1F" w:rsidP="004945C6">
      <w:pPr>
        <w:widowControl w:val="0"/>
        <w:autoSpaceDE w:val="0"/>
        <w:autoSpaceDN w:val="0"/>
        <w:adjustRightInd w:val="0"/>
      </w:pPr>
    </w:p>
    <w:p w14:paraId="39A8DA06" w14:textId="77777777" w:rsidR="00582E1F" w:rsidRDefault="00582E1F" w:rsidP="003248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Possession measures shall be in accordance with Section 19.1 of the </w:t>
      </w:r>
      <w:r w:rsidR="002D57FB">
        <w:t xml:space="preserve">Consumer Installment Loan </w:t>
      </w:r>
      <w:r>
        <w:t>Act.</w:t>
      </w:r>
    </w:p>
    <w:p w14:paraId="1DC0FD1C" w14:textId="77777777" w:rsidR="00582E1F" w:rsidRDefault="00582E1F" w:rsidP="004945C6">
      <w:pPr>
        <w:widowControl w:val="0"/>
        <w:autoSpaceDE w:val="0"/>
        <w:autoSpaceDN w:val="0"/>
        <w:adjustRightInd w:val="0"/>
      </w:pPr>
    </w:p>
    <w:p w14:paraId="0FBAE85A" w14:textId="77777777" w:rsidR="00582E1F" w:rsidRDefault="00582E1F" w:rsidP="003248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</w:t>
      </w:r>
      <w:r w:rsidRPr="00A03CE4">
        <w:t>title-secured</w:t>
      </w:r>
      <w:r>
        <w:t xml:space="preserve"> lender may take possession of a motor vehicle for a loan default </w:t>
      </w:r>
      <w:r w:rsidR="002D57FB">
        <w:t xml:space="preserve">or delinquency </w:t>
      </w:r>
      <w:r>
        <w:t>and lease the vehicle back to the obligor.</w:t>
      </w:r>
    </w:p>
    <w:p w14:paraId="10707B9F" w14:textId="77777777" w:rsidR="00582E1F" w:rsidRDefault="00582E1F" w:rsidP="004945C6">
      <w:pPr>
        <w:widowControl w:val="0"/>
        <w:autoSpaceDE w:val="0"/>
        <w:autoSpaceDN w:val="0"/>
        <w:adjustRightInd w:val="0"/>
      </w:pPr>
    </w:p>
    <w:p w14:paraId="46433BB5" w14:textId="06EB09FE" w:rsidR="00582E1F" w:rsidRDefault="00C44321" w:rsidP="00324884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207CF">
        <w:t>9271</w:t>
      </w:r>
      <w:r w:rsidRPr="00FD1AD2">
        <w:t xml:space="preserve">, effective </w:t>
      </w:r>
      <w:r w:rsidR="006207CF">
        <w:t>June 20, 2023</w:t>
      </w:r>
      <w:r w:rsidRPr="00FD1AD2">
        <w:t>)</w:t>
      </w:r>
    </w:p>
    <w:sectPr w:rsidR="00582E1F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0BA6" w14:textId="77777777" w:rsidR="00F01EF9" w:rsidRDefault="00F01EF9">
      <w:r>
        <w:separator/>
      </w:r>
    </w:p>
  </w:endnote>
  <w:endnote w:type="continuationSeparator" w:id="0">
    <w:p w14:paraId="2628C2CC" w14:textId="77777777" w:rsidR="00F01EF9" w:rsidRDefault="00F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6A65" w14:textId="77777777" w:rsidR="00F01EF9" w:rsidRDefault="00F01EF9">
      <w:r>
        <w:separator/>
      </w:r>
    </w:p>
  </w:footnote>
  <w:footnote w:type="continuationSeparator" w:id="0">
    <w:p w14:paraId="38E6D198" w14:textId="77777777" w:rsidR="00F01EF9" w:rsidRDefault="00F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2208"/>
    <w:multiLevelType w:val="hybridMultilevel"/>
    <w:tmpl w:val="DF9037D2"/>
    <w:lvl w:ilvl="0" w:tplc="BFFCC8DA">
      <w:start w:val="2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21D"/>
    <w:rsid w:val="00001F1D"/>
    <w:rsid w:val="000055A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B4F10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1F65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2FC"/>
    <w:rsid w:val="001A6EDB"/>
    <w:rsid w:val="001B5F27"/>
    <w:rsid w:val="001C1D61"/>
    <w:rsid w:val="001C4169"/>
    <w:rsid w:val="001C71C2"/>
    <w:rsid w:val="001C7D95"/>
    <w:rsid w:val="001D0EBA"/>
    <w:rsid w:val="001D0EFC"/>
    <w:rsid w:val="001D381E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1D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57FB"/>
    <w:rsid w:val="002D7620"/>
    <w:rsid w:val="0030557E"/>
    <w:rsid w:val="00305AAE"/>
    <w:rsid w:val="00311C50"/>
    <w:rsid w:val="00314233"/>
    <w:rsid w:val="00322AC2"/>
    <w:rsid w:val="00323B50"/>
    <w:rsid w:val="00324884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5C6"/>
    <w:rsid w:val="0049486A"/>
    <w:rsid w:val="004A2958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E1F"/>
    <w:rsid w:val="00586A81"/>
    <w:rsid w:val="005901D4"/>
    <w:rsid w:val="005948A7"/>
    <w:rsid w:val="005A2494"/>
    <w:rsid w:val="005A73F7"/>
    <w:rsid w:val="005D35F3"/>
    <w:rsid w:val="005E03A7"/>
    <w:rsid w:val="005E3D55"/>
    <w:rsid w:val="005F09BF"/>
    <w:rsid w:val="006132CE"/>
    <w:rsid w:val="006207CF"/>
    <w:rsid w:val="00620BBA"/>
    <w:rsid w:val="006247D4"/>
    <w:rsid w:val="00631875"/>
    <w:rsid w:val="00641AEA"/>
    <w:rsid w:val="00641F9D"/>
    <w:rsid w:val="0064660E"/>
    <w:rsid w:val="00651FF5"/>
    <w:rsid w:val="00670B89"/>
    <w:rsid w:val="00672EE7"/>
    <w:rsid w:val="00677D8B"/>
    <w:rsid w:val="006860DF"/>
    <w:rsid w:val="006861B7"/>
    <w:rsid w:val="00691405"/>
    <w:rsid w:val="00692220"/>
    <w:rsid w:val="00694C82"/>
    <w:rsid w:val="00695CB6"/>
    <w:rsid w:val="00697A3A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31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CE4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62C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3653F"/>
    <w:rsid w:val="00B420C1"/>
    <w:rsid w:val="00B4287F"/>
    <w:rsid w:val="00B44A11"/>
    <w:rsid w:val="00B516F7"/>
    <w:rsid w:val="00B530BA"/>
    <w:rsid w:val="00B557AA"/>
    <w:rsid w:val="00B63249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4321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1EF9"/>
    <w:rsid w:val="00F02FDE"/>
    <w:rsid w:val="00F04307"/>
    <w:rsid w:val="00F05968"/>
    <w:rsid w:val="00F12353"/>
    <w:rsid w:val="00F128F8"/>
    <w:rsid w:val="00F12CAF"/>
    <w:rsid w:val="00F13E5A"/>
    <w:rsid w:val="00F16AA7"/>
    <w:rsid w:val="00F3152C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CD153"/>
  <w15:docId w15:val="{9DAABCF8-936B-4DD8-B5B4-DDEE28E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24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2023-07-07T17:13:00Z</dcterms:modified>
</cp:coreProperties>
</file>