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85" w:rsidRDefault="00751B85" w:rsidP="00751B85">
      <w:pPr>
        <w:widowControl w:val="0"/>
        <w:autoSpaceDE w:val="0"/>
        <w:autoSpaceDN w:val="0"/>
        <w:adjustRightInd w:val="0"/>
      </w:pPr>
      <w:bookmarkStart w:id="0" w:name="_GoBack"/>
      <w:bookmarkEnd w:id="0"/>
    </w:p>
    <w:p w:rsidR="00751B85" w:rsidRDefault="00751B85" w:rsidP="00751B85">
      <w:pPr>
        <w:widowControl w:val="0"/>
        <w:autoSpaceDE w:val="0"/>
        <w:autoSpaceDN w:val="0"/>
        <w:adjustRightInd w:val="0"/>
      </w:pPr>
      <w:r>
        <w:rPr>
          <w:b/>
          <w:bCs/>
        </w:rPr>
        <w:t>Section 740.720  Fees and Manner of Payment</w:t>
      </w:r>
      <w:r>
        <w:t xml:space="preserve"> </w:t>
      </w:r>
    </w:p>
    <w:p w:rsidR="00751B85" w:rsidRDefault="00751B85" w:rsidP="00751B85">
      <w:pPr>
        <w:widowControl w:val="0"/>
        <w:autoSpaceDE w:val="0"/>
        <w:autoSpaceDN w:val="0"/>
        <w:adjustRightInd w:val="0"/>
      </w:pPr>
    </w:p>
    <w:p w:rsidR="00751B85" w:rsidRDefault="00751B85" w:rsidP="00751B85">
      <w:pPr>
        <w:widowControl w:val="0"/>
        <w:autoSpaceDE w:val="0"/>
        <w:autoSpaceDN w:val="0"/>
        <w:adjustRightInd w:val="0"/>
        <w:ind w:left="1440" w:hanging="720"/>
      </w:pPr>
      <w:r>
        <w:t>a)</w:t>
      </w:r>
      <w:r>
        <w:tab/>
        <w:t xml:space="preserve">The fee for the preliminary review of estimated remediation costs conducted under Section 740.705 of this Subpart shall be as follows: </w:t>
      </w:r>
    </w:p>
    <w:p w:rsidR="006734D1" w:rsidRDefault="006734D1" w:rsidP="00751B85">
      <w:pPr>
        <w:widowControl w:val="0"/>
        <w:autoSpaceDE w:val="0"/>
        <w:autoSpaceDN w:val="0"/>
        <w:adjustRightInd w:val="0"/>
        <w:ind w:left="2160" w:hanging="720"/>
      </w:pPr>
    </w:p>
    <w:p w:rsidR="00751B85" w:rsidRDefault="00751B85" w:rsidP="00751B85">
      <w:pPr>
        <w:widowControl w:val="0"/>
        <w:autoSpaceDE w:val="0"/>
        <w:autoSpaceDN w:val="0"/>
        <w:adjustRightInd w:val="0"/>
        <w:ind w:left="2160" w:hanging="720"/>
      </w:pPr>
      <w:r>
        <w:t>1)</w:t>
      </w:r>
      <w:r>
        <w:tab/>
        <w:t xml:space="preserve">Except as provided in subsection (a)(2) of this Section, the fee for the preliminary review shall be $500 for each remediation site reviewed. </w:t>
      </w:r>
    </w:p>
    <w:p w:rsidR="006734D1" w:rsidRDefault="006734D1" w:rsidP="00751B85">
      <w:pPr>
        <w:widowControl w:val="0"/>
        <w:autoSpaceDE w:val="0"/>
        <w:autoSpaceDN w:val="0"/>
        <w:adjustRightInd w:val="0"/>
        <w:ind w:left="2160" w:hanging="720"/>
      </w:pPr>
    </w:p>
    <w:p w:rsidR="00751B85" w:rsidRDefault="00751B85" w:rsidP="00751B85">
      <w:pPr>
        <w:widowControl w:val="0"/>
        <w:autoSpaceDE w:val="0"/>
        <w:autoSpaceDN w:val="0"/>
        <w:adjustRightInd w:val="0"/>
        <w:ind w:left="2160" w:hanging="720"/>
      </w:pPr>
      <w:r>
        <w:t>2)</w:t>
      </w:r>
      <w:r>
        <w:tab/>
        <w:t xml:space="preserve">There shall be no fee for a preliminary review if the requirements of subsection (c) of this Section are satisfied. </w:t>
      </w:r>
    </w:p>
    <w:p w:rsidR="006734D1" w:rsidRDefault="006734D1" w:rsidP="00751B85">
      <w:pPr>
        <w:widowControl w:val="0"/>
        <w:autoSpaceDE w:val="0"/>
        <w:autoSpaceDN w:val="0"/>
        <w:adjustRightInd w:val="0"/>
        <w:ind w:left="1440" w:hanging="720"/>
      </w:pPr>
    </w:p>
    <w:p w:rsidR="00751B85" w:rsidRDefault="00751B85" w:rsidP="00751B85">
      <w:pPr>
        <w:widowControl w:val="0"/>
        <w:autoSpaceDE w:val="0"/>
        <w:autoSpaceDN w:val="0"/>
        <w:adjustRightInd w:val="0"/>
        <w:ind w:left="1440" w:hanging="720"/>
      </w:pPr>
      <w:r>
        <w:t>b)</w:t>
      </w:r>
      <w:r>
        <w:tab/>
        <w:t xml:space="preserve">The fee for the final review of remediation costs under Section 740.715 of this Subpart shall be as follows: </w:t>
      </w:r>
    </w:p>
    <w:p w:rsidR="006734D1" w:rsidRDefault="006734D1" w:rsidP="00751B85">
      <w:pPr>
        <w:widowControl w:val="0"/>
        <w:autoSpaceDE w:val="0"/>
        <w:autoSpaceDN w:val="0"/>
        <w:adjustRightInd w:val="0"/>
        <w:ind w:left="2160" w:hanging="720"/>
      </w:pPr>
    </w:p>
    <w:p w:rsidR="00751B85" w:rsidRDefault="00751B85" w:rsidP="00751B85">
      <w:pPr>
        <w:widowControl w:val="0"/>
        <w:autoSpaceDE w:val="0"/>
        <w:autoSpaceDN w:val="0"/>
        <w:adjustRightInd w:val="0"/>
        <w:ind w:left="2160" w:hanging="720"/>
      </w:pPr>
      <w:r>
        <w:t>1)</w:t>
      </w:r>
      <w:r>
        <w:tab/>
        <w:t xml:space="preserve">Except as provided in subsection (b)(2) of this Section, the fee for the final review shall be $1,000 for each remediation site reviewed. </w:t>
      </w:r>
    </w:p>
    <w:p w:rsidR="006734D1" w:rsidRDefault="006734D1" w:rsidP="00751B85">
      <w:pPr>
        <w:widowControl w:val="0"/>
        <w:autoSpaceDE w:val="0"/>
        <w:autoSpaceDN w:val="0"/>
        <w:adjustRightInd w:val="0"/>
        <w:ind w:left="2160" w:hanging="720"/>
      </w:pPr>
    </w:p>
    <w:p w:rsidR="00751B85" w:rsidRDefault="00751B85" w:rsidP="00751B85">
      <w:pPr>
        <w:widowControl w:val="0"/>
        <w:autoSpaceDE w:val="0"/>
        <w:autoSpaceDN w:val="0"/>
        <w:adjustRightInd w:val="0"/>
        <w:ind w:left="2160" w:hanging="720"/>
      </w:pPr>
      <w:r>
        <w:t>2)</w:t>
      </w:r>
      <w:r>
        <w:tab/>
        <w:t xml:space="preserve">The fee for the final review shall be $250 if the requirements of subsection (c) of this Section are satisfied. </w:t>
      </w:r>
    </w:p>
    <w:p w:rsidR="006734D1" w:rsidRDefault="006734D1" w:rsidP="00751B85">
      <w:pPr>
        <w:widowControl w:val="0"/>
        <w:autoSpaceDE w:val="0"/>
        <w:autoSpaceDN w:val="0"/>
        <w:adjustRightInd w:val="0"/>
        <w:ind w:left="1440" w:hanging="720"/>
      </w:pPr>
    </w:p>
    <w:p w:rsidR="00751B85" w:rsidRDefault="00751B85" w:rsidP="00751B85">
      <w:pPr>
        <w:widowControl w:val="0"/>
        <w:autoSpaceDE w:val="0"/>
        <w:autoSpaceDN w:val="0"/>
        <w:adjustRightInd w:val="0"/>
        <w:ind w:left="1440" w:hanging="720"/>
      </w:pPr>
      <w:r>
        <w:t>c)</w:t>
      </w:r>
      <w:r>
        <w:tab/>
        <w:t xml:space="preserve">To obtain the fee waiver under subsection (a)(2) of this Section or the reduced fee under subsection (b)(2) of this Section: </w:t>
      </w:r>
    </w:p>
    <w:p w:rsidR="006734D1" w:rsidRDefault="006734D1" w:rsidP="00751B85">
      <w:pPr>
        <w:widowControl w:val="0"/>
        <w:autoSpaceDE w:val="0"/>
        <w:autoSpaceDN w:val="0"/>
        <w:adjustRightInd w:val="0"/>
        <w:ind w:left="2160" w:hanging="720"/>
      </w:pPr>
    </w:p>
    <w:p w:rsidR="00751B85" w:rsidRDefault="00751B85" w:rsidP="00751B85">
      <w:pPr>
        <w:widowControl w:val="0"/>
        <w:autoSpaceDE w:val="0"/>
        <w:autoSpaceDN w:val="0"/>
        <w:adjustRightInd w:val="0"/>
        <w:ind w:left="2160" w:hanging="720"/>
      </w:pPr>
      <w:r>
        <w:t>1)</w:t>
      </w:r>
      <w:r>
        <w:tab/>
        <w:t xml:space="preserve">The total remediation costs for the site must be $100,000 or less; and </w:t>
      </w:r>
    </w:p>
    <w:p w:rsidR="006734D1" w:rsidRDefault="006734D1" w:rsidP="00751B85">
      <w:pPr>
        <w:widowControl w:val="0"/>
        <w:autoSpaceDE w:val="0"/>
        <w:autoSpaceDN w:val="0"/>
        <w:adjustRightInd w:val="0"/>
        <w:ind w:left="2160" w:hanging="720"/>
      </w:pPr>
    </w:p>
    <w:p w:rsidR="00751B85" w:rsidRDefault="00751B85" w:rsidP="00751B85">
      <w:pPr>
        <w:widowControl w:val="0"/>
        <w:autoSpaceDE w:val="0"/>
        <w:autoSpaceDN w:val="0"/>
        <w:adjustRightInd w:val="0"/>
        <w:ind w:left="2160" w:hanging="720"/>
      </w:pPr>
      <w:r>
        <w:t>2)</w:t>
      </w:r>
      <w:r>
        <w:tab/>
        <w:t xml:space="preserve">The RA must submit written certification in accordance with regulations of the Department of Commerce and Community Affairs (DCCA) that the remediation site is located entirely within an enterprise zone as defined in the Illinois Enterprise Zone Act [20 ILCS 655] and entirely within one or more census tracts that have been determined by DCCA to contain a majority of households consisting of low and moderate income persons. The certification shall be submitted with the budget plan or application for final review and shall clearly identify the remediation site by name, address, tax parcel identification number(s) and Illinois inventory identification number.  Effective January 1, 1999, the requirement of this subsection that the certification provide that the remediation site is located entirely within one or more census tracts that have been determined by DCCA to contain a majority of households consisting of low and moderate income persons shall not apply. </w:t>
      </w:r>
    </w:p>
    <w:p w:rsidR="006734D1" w:rsidRDefault="006734D1" w:rsidP="00751B85">
      <w:pPr>
        <w:widowControl w:val="0"/>
        <w:autoSpaceDE w:val="0"/>
        <w:autoSpaceDN w:val="0"/>
        <w:adjustRightInd w:val="0"/>
        <w:ind w:left="1440" w:hanging="720"/>
      </w:pPr>
    </w:p>
    <w:p w:rsidR="00751B85" w:rsidRDefault="00751B85" w:rsidP="00751B85">
      <w:pPr>
        <w:widowControl w:val="0"/>
        <w:autoSpaceDE w:val="0"/>
        <w:autoSpaceDN w:val="0"/>
        <w:adjustRightInd w:val="0"/>
        <w:ind w:left="1440" w:hanging="720"/>
      </w:pPr>
      <w:r>
        <w:t>d)</w:t>
      </w:r>
      <w:r>
        <w:tab/>
        <w:t xml:space="preserve">The fee for a review under this Subpart G shall be in addition to any other fees, payments or assessments under Title XVII of the Act and this Part.  The fee shall be paid by check or money order made payable to "Treasurer - State of Illinois, for Deposit in the Hazardous Waste Fund."  The check or money order shall include the Illinois inventory identification number and the Federal Employer Identification Number (FEIN) or Social Security Number (SSN) of the RA. </w:t>
      </w:r>
    </w:p>
    <w:p w:rsidR="00751B85" w:rsidRDefault="00751B85" w:rsidP="00751B85">
      <w:pPr>
        <w:widowControl w:val="0"/>
        <w:autoSpaceDE w:val="0"/>
        <w:autoSpaceDN w:val="0"/>
        <w:adjustRightInd w:val="0"/>
        <w:ind w:left="1440" w:hanging="720"/>
      </w:pPr>
    </w:p>
    <w:p w:rsidR="00751B85" w:rsidRDefault="00751B85" w:rsidP="00751B85">
      <w:pPr>
        <w:widowControl w:val="0"/>
        <w:autoSpaceDE w:val="0"/>
        <w:autoSpaceDN w:val="0"/>
        <w:adjustRightInd w:val="0"/>
        <w:ind w:left="1440" w:hanging="720"/>
      </w:pPr>
      <w:r>
        <w:t xml:space="preserve">(Source:  Added at 22 Ill. Reg. 19580, effective October 26, 1998) </w:t>
      </w:r>
    </w:p>
    <w:sectPr w:rsidR="00751B85" w:rsidSect="00751B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B85"/>
    <w:rsid w:val="004071AA"/>
    <w:rsid w:val="005C3366"/>
    <w:rsid w:val="006734D1"/>
    <w:rsid w:val="00751B85"/>
    <w:rsid w:val="00A63833"/>
    <w:rsid w:val="00F6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