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48" w:rsidRDefault="00264D48" w:rsidP="00264D48">
      <w:pPr>
        <w:widowControl w:val="0"/>
        <w:autoSpaceDE w:val="0"/>
        <w:autoSpaceDN w:val="0"/>
        <w:adjustRightInd w:val="0"/>
      </w:pPr>
      <w:bookmarkStart w:id="0" w:name="_GoBack"/>
      <w:bookmarkEnd w:id="0"/>
    </w:p>
    <w:p w:rsidR="00264D48" w:rsidRDefault="00264D48" w:rsidP="00264D48">
      <w:pPr>
        <w:widowControl w:val="0"/>
        <w:autoSpaceDE w:val="0"/>
        <w:autoSpaceDN w:val="0"/>
        <w:adjustRightInd w:val="0"/>
      </w:pPr>
      <w:r>
        <w:rPr>
          <w:b/>
          <w:bCs/>
        </w:rPr>
        <w:t>Section 724.441  Waste Analysis</w:t>
      </w:r>
      <w:r>
        <w:t xml:space="preserve"> </w:t>
      </w:r>
    </w:p>
    <w:p w:rsidR="00264D48" w:rsidRDefault="00264D48" w:rsidP="00264D48">
      <w:pPr>
        <w:widowControl w:val="0"/>
        <w:autoSpaceDE w:val="0"/>
        <w:autoSpaceDN w:val="0"/>
        <w:adjustRightInd w:val="0"/>
      </w:pPr>
    </w:p>
    <w:p w:rsidR="00264D48" w:rsidRDefault="00264D48" w:rsidP="00264D48">
      <w:pPr>
        <w:widowControl w:val="0"/>
        <w:autoSpaceDE w:val="0"/>
        <w:autoSpaceDN w:val="0"/>
        <w:adjustRightInd w:val="0"/>
        <w:ind w:left="1440" w:hanging="720"/>
      </w:pPr>
      <w:r>
        <w:t>a)</w:t>
      </w:r>
      <w:r>
        <w:tab/>
        <w:t xml:space="preserve">As a portion of the trial burn plan required by 35 Ill. Adm. Code 703.222 through 703.225, or with Part B of the permit application, the owner or operator must have included an analysis of the waste feed sufficient to provide all information required by 35 Ill. Adm. Code 703.223 or 703.205.  Owners or operators of new hazardous waste incinerators must provide the information required by 35 Ill. Adm. Code 703.224 or 703.205 to the greatest extent possible. </w:t>
      </w:r>
    </w:p>
    <w:p w:rsidR="007411A2" w:rsidRDefault="007411A2" w:rsidP="00264D48">
      <w:pPr>
        <w:widowControl w:val="0"/>
        <w:autoSpaceDE w:val="0"/>
        <w:autoSpaceDN w:val="0"/>
        <w:adjustRightInd w:val="0"/>
        <w:ind w:left="1440" w:hanging="720"/>
      </w:pPr>
    </w:p>
    <w:p w:rsidR="00264D48" w:rsidRDefault="00264D48" w:rsidP="00264D48">
      <w:pPr>
        <w:widowControl w:val="0"/>
        <w:autoSpaceDE w:val="0"/>
        <w:autoSpaceDN w:val="0"/>
        <w:adjustRightInd w:val="0"/>
        <w:ind w:left="1440" w:hanging="720"/>
      </w:pPr>
      <w:r>
        <w:t>b)</w:t>
      </w:r>
      <w:r>
        <w:tab/>
        <w:t xml:space="preserve">Throughout normal operation the owner or operator must conduct sufficient waste analysis to verify that waste feed to the incinerator is within the physical and chemical composition limits specified in the permit (under Section 724.445(b)). </w:t>
      </w:r>
    </w:p>
    <w:sectPr w:rsidR="00264D48" w:rsidSect="00264D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4D48"/>
    <w:rsid w:val="00264D48"/>
    <w:rsid w:val="005C3366"/>
    <w:rsid w:val="005C429C"/>
    <w:rsid w:val="00632D6C"/>
    <w:rsid w:val="00633594"/>
    <w:rsid w:val="0074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