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8C79" w14:textId="77777777" w:rsidR="00876988" w:rsidRDefault="00876988" w:rsidP="00157673">
      <w:pPr>
        <w:widowControl w:val="0"/>
        <w:autoSpaceDE w:val="0"/>
        <w:autoSpaceDN w:val="0"/>
        <w:adjustRightInd w:val="0"/>
      </w:pPr>
    </w:p>
    <w:p w14:paraId="461CBEEB" w14:textId="77777777" w:rsidR="00876988" w:rsidRDefault="00876988" w:rsidP="00157673">
      <w:pPr>
        <w:widowControl w:val="0"/>
        <w:autoSpaceDE w:val="0"/>
        <w:autoSpaceDN w:val="0"/>
        <w:adjustRightInd w:val="0"/>
      </w:pPr>
      <w:r>
        <w:rPr>
          <w:b/>
          <w:bCs/>
        </w:rPr>
        <w:t>Section 724.115  General Inspection Requirements</w:t>
      </w:r>
      <w:r>
        <w:t xml:space="preserve"> </w:t>
      </w:r>
    </w:p>
    <w:p w14:paraId="57D529B7" w14:textId="77777777" w:rsidR="00876988" w:rsidRDefault="00876988" w:rsidP="00157673">
      <w:pPr>
        <w:widowControl w:val="0"/>
        <w:autoSpaceDE w:val="0"/>
        <w:autoSpaceDN w:val="0"/>
        <w:adjustRightInd w:val="0"/>
      </w:pPr>
    </w:p>
    <w:p w14:paraId="27AE4459" w14:textId="77777777" w:rsidR="00876988" w:rsidRDefault="00876988" w:rsidP="00157673">
      <w:pPr>
        <w:widowControl w:val="0"/>
        <w:autoSpaceDE w:val="0"/>
        <w:autoSpaceDN w:val="0"/>
        <w:adjustRightInd w:val="0"/>
        <w:ind w:left="1440" w:hanging="720"/>
      </w:pPr>
      <w:r>
        <w:t>a)</w:t>
      </w:r>
      <w:r>
        <w:tab/>
        <w:t xml:space="preserve">The owner or operator </w:t>
      </w:r>
      <w:r w:rsidR="00157673">
        <w:t xml:space="preserve">must </w:t>
      </w:r>
      <w:r>
        <w:t xml:space="preserve">conduct inspections often enough to identify problems in time to correct them before they harm human health or the environment.  The owner or operator </w:t>
      </w:r>
      <w:r w:rsidR="00157673">
        <w:t xml:space="preserve">must </w:t>
      </w:r>
      <w:r>
        <w:t>inspect the facility for malfunctions and deterioration, operator errors, and discharges that may be causing or may lead to</w:t>
      </w:r>
      <w:r w:rsidR="00157673">
        <w:t xml:space="preserve"> either of the following</w:t>
      </w:r>
      <w:r>
        <w:t xml:space="preserve">: </w:t>
      </w:r>
    </w:p>
    <w:p w14:paraId="6380CF44" w14:textId="77777777" w:rsidR="000D24AC" w:rsidRDefault="000D24AC" w:rsidP="009A4B1D">
      <w:pPr>
        <w:widowControl w:val="0"/>
        <w:autoSpaceDE w:val="0"/>
        <w:autoSpaceDN w:val="0"/>
        <w:adjustRightInd w:val="0"/>
      </w:pPr>
    </w:p>
    <w:p w14:paraId="5F9C41BD" w14:textId="77777777" w:rsidR="00876988" w:rsidRDefault="00876988" w:rsidP="00157673">
      <w:pPr>
        <w:widowControl w:val="0"/>
        <w:autoSpaceDE w:val="0"/>
        <w:autoSpaceDN w:val="0"/>
        <w:adjustRightInd w:val="0"/>
        <w:ind w:left="1440"/>
      </w:pPr>
      <w:r>
        <w:t>1)</w:t>
      </w:r>
      <w:r>
        <w:tab/>
        <w:t xml:space="preserve">Release of hazardous waste constituents to the environment; or </w:t>
      </w:r>
    </w:p>
    <w:p w14:paraId="0892C7EE" w14:textId="77777777" w:rsidR="000D24AC" w:rsidRDefault="000D24AC" w:rsidP="009A4B1D">
      <w:pPr>
        <w:widowControl w:val="0"/>
        <w:autoSpaceDE w:val="0"/>
        <w:autoSpaceDN w:val="0"/>
        <w:adjustRightInd w:val="0"/>
      </w:pPr>
    </w:p>
    <w:p w14:paraId="020CA7E4" w14:textId="77777777" w:rsidR="00876988" w:rsidRDefault="00876988" w:rsidP="00157673">
      <w:pPr>
        <w:widowControl w:val="0"/>
        <w:autoSpaceDE w:val="0"/>
        <w:autoSpaceDN w:val="0"/>
        <w:adjustRightInd w:val="0"/>
        <w:ind w:left="1440"/>
      </w:pPr>
      <w:r>
        <w:t>2)</w:t>
      </w:r>
      <w:r>
        <w:tab/>
        <w:t xml:space="preserve">A threat to human health. </w:t>
      </w:r>
    </w:p>
    <w:p w14:paraId="3A9192AC" w14:textId="77777777" w:rsidR="000D24AC" w:rsidRDefault="000D24AC" w:rsidP="009A4B1D">
      <w:pPr>
        <w:widowControl w:val="0"/>
        <w:autoSpaceDE w:val="0"/>
        <w:autoSpaceDN w:val="0"/>
        <w:adjustRightInd w:val="0"/>
      </w:pPr>
    </w:p>
    <w:p w14:paraId="7DB496D7" w14:textId="77777777" w:rsidR="00876988" w:rsidRDefault="00876988" w:rsidP="00157673">
      <w:pPr>
        <w:widowControl w:val="0"/>
        <w:autoSpaceDE w:val="0"/>
        <w:autoSpaceDN w:val="0"/>
        <w:adjustRightInd w:val="0"/>
        <w:ind w:firstLine="720"/>
      </w:pPr>
      <w:r>
        <w:t>b)</w:t>
      </w:r>
      <w:r>
        <w:tab/>
        <w:t xml:space="preserve">Inspection </w:t>
      </w:r>
      <w:r w:rsidR="00F669F6">
        <w:t>Schedule</w:t>
      </w:r>
      <w:r>
        <w:t xml:space="preserve"> </w:t>
      </w:r>
    </w:p>
    <w:p w14:paraId="140BBC74" w14:textId="77777777" w:rsidR="000D24AC" w:rsidRDefault="000D24AC" w:rsidP="009A4B1D">
      <w:pPr>
        <w:widowControl w:val="0"/>
        <w:autoSpaceDE w:val="0"/>
        <w:autoSpaceDN w:val="0"/>
        <w:adjustRightInd w:val="0"/>
      </w:pPr>
    </w:p>
    <w:p w14:paraId="21497BD8" w14:textId="77777777" w:rsidR="00876988" w:rsidRDefault="00876988" w:rsidP="00157673">
      <w:pPr>
        <w:widowControl w:val="0"/>
        <w:autoSpaceDE w:val="0"/>
        <w:autoSpaceDN w:val="0"/>
        <w:adjustRightInd w:val="0"/>
        <w:ind w:left="2160" w:hanging="720"/>
      </w:pPr>
      <w:r>
        <w:t>1)</w:t>
      </w:r>
      <w:r>
        <w:tab/>
        <w:t xml:space="preserve">The owner or operator </w:t>
      </w:r>
      <w:r w:rsidR="00157673">
        <w:t xml:space="preserve">must </w:t>
      </w:r>
      <w:r>
        <w:t xml:space="preserve">develop and follow a written schedule for inspecting monitoring equipment, safety and emergency equipment, security devices, and operating and structural equipment (such as dikes and sump pumps) that are important to preventing, detecting, or responding to environmental or human health hazards. </w:t>
      </w:r>
    </w:p>
    <w:p w14:paraId="1B20CECF" w14:textId="77777777" w:rsidR="000D24AC" w:rsidRDefault="000D24AC" w:rsidP="009A4B1D">
      <w:pPr>
        <w:widowControl w:val="0"/>
        <w:autoSpaceDE w:val="0"/>
        <w:autoSpaceDN w:val="0"/>
        <w:adjustRightInd w:val="0"/>
      </w:pPr>
    </w:p>
    <w:p w14:paraId="54AA9DA9" w14:textId="77777777" w:rsidR="00876988" w:rsidRDefault="00876988" w:rsidP="00157673">
      <w:pPr>
        <w:widowControl w:val="0"/>
        <w:autoSpaceDE w:val="0"/>
        <w:autoSpaceDN w:val="0"/>
        <w:adjustRightInd w:val="0"/>
        <w:ind w:left="1440"/>
      </w:pPr>
      <w:r>
        <w:t>2)</w:t>
      </w:r>
      <w:r>
        <w:tab/>
        <w:t xml:space="preserve">The owner or operator </w:t>
      </w:r>
      <w:r w:rsidR="00157673">
        <w:t xml:space="preserve">must </w:t>
      </w:r>
      <w:r>
        <w:t xml:space="preserve">keep this schedule at the facility. </w:t>
      </w:r>
    </w:p>
    <w:p w14:paraId="306F3AA8" w14:textId="77777777" w:rsidR="000D24AC" w:rsidRDefault="000D24AC" w:rsidP="009A4B1D">
      <w:pPr>
        <w:widowControl w:val="0"/>
        <w:autoSpaceDE w:val="0"/>
        <w:autoSpaceDN w:val="0"/>
        <w:adjustRightInd w:val="0"/>
      </w:pPr>
    </w:p>
    <w:p w14:paraId="362A05D7" w14:textId="77777777" w:rsidR="00876988" w:rsidRDefault="00876988" w:rsidP="00157673">
      <w:pPr>
        <w:widowControl w:val="0"/>
        <w:autoSpaceDE w:val="0"/>
        <w:autoSpaceDN w:val="0"/>
        <w:adjustRightInd w:val="0"/>
        <w:ind w:left="2160" w:hanging="720"/>
      </w:pPr>
      <w:r>
        <w:t>3)</w:t>
      </w:r>
      <w:r>
        <w:tab/>
        <w:t xml:space="preserve">The schedule must identify the types of problems (e.g., malfunctions or deterioration) that are to be looked for during the inspection (e.g., inoperative sump pump, leaking fitting, eroding dike, etc.). </w:t>
      </w:r>
    </w:p>
    <w:p w14:paraId="052ED589" w14:textId="77777777" w:rsidR="000D24AC" w:rsidRDefault="000D24AC" w:rsidP="009A4B1D">
      <w:pPr>
        <w:widowControl w:val="0"/>
        <w:autoSpaceDE w:val="0"/>
        <w:autoSpaceDN w:val="0"/>
        <w:adjustRightInd w:val="0"/>
      </w:pPr>
    </w:p>
    <w:p w14:paraId="70C2A6BC" w14:textId="24073557" w:rsidR="00655203" w:rsidRPr="00FC5F4E" w:rsidRDefault="00876988" w:rsidP="00655203">
      <w:pPr>
        <w:widowControl w:val="0"/>
        <w:ind w:left="2160" w:hanging="720"/>
      </w:pPr>
      <w:r>
        <w:t>4)</w:t>
      </w:r>
      <w:r>
        <w:tab/>
        <w:t>The frequency of inspection may vary for the items on the schedule. However, the frequency should be based on the rate of deterioration of the equipment and the probability of an environmental or human health incident if the deterioration, malfunction</w:t>
      </w:r>
      <w:r w:rsidR="009356CF">
        <w:t>,</w:t>
      </w:r>
      <w:r>
        <w:t xml:space="preserve"> or operator error goes undetected between inspections.  Areas subject to spills, such as loading and unloading areas, must be inspected daily when in use.  At a minimum, the inspection schedule must include the items and frequencies called for in Sections 724.274, 724.293, 724.295, 724.326, 724.354, 724.378, 724.403, 724.447, 724.702, 724.933, 724.952, 724.953, 724.958, and 724.983 through 724.990, where applicable. </w:t>
      </w:r>
      <w:r w:rsidR="00655203" w:rsidRPr="00FC5F4E">
        <w:t>35 Ill. Adm. Code 703 requires the inspection schedule to be submitted with Part B of the permit application.</w:t>
      </w:r>
      <w:r w:rsidR="00F669F6">
        <w:t xml:space="preserve"> </w:t>
      </w:r>
      <w:r w:rsidR="00655203" w:rsidRPr="00FC5F4E">
        <w:t xml:space="preserve"> The Agency must evaluate the schedule</w:t>
      </w:r>
      <w:r w:rsidR="00F669F6">
        <w:t>,</w:t>
      </w:r>
      <w:r w:rsidR="00655203" w:rsidRPr="00FC5F4E">
        <w:t xml:space="preserve"> along with the rest of the application</w:t>
      </w:r>
      <w:r w:rsidR="00F669F6">
        <w:t>,</w:t>
      </w:r>
      <w:r w:rsidR="00655203" w:rsidRPr="00FC5F4E">
        <w:t xml:space="preserve"> to ensure that it adequately protects human health and the environment.</w:t>
      </w:r>
      <w:r w:rsidR="00F669F6">
        <w:t xml:space="preserve"> </w:t>
      </w:r>
      <w:r w:rsidR="00655203" w:rsidRPr="00FC5F4E">
        <w:t xml:space="preserve"> As part of this review, the Agency may modify or amend the schedule as may be necessary.</w:t>
      </w:r>
    </w:p>
    <w:p w14:paraId="1DBA1D09" w14:textId="77777777" w:rsidR="00E70073" w:rsidRDefault="00E70073" w:rsidP="009A4B1D">
      <w:pPr>
        <w:widowControl w:val="0"/>
        <w:autoSpaceDE w:val="0"/>
        <w:autoSpaceDN w:val="0"/>
        <w:adjustRightInd w:val="0"/>
      </w:pPr>
    </w:p>
    <w:p w14:paraId="07F8B272" w14:textId="77777777" w:rsidR="00876988" w:rsidRDefault="00876988" w:rsidP="00157673">
      <w:pPr>
        <w:widowControl w:val="0"/>
        <w:autoSpaceDE w:val="0"/>
        <w:autoSpaceDN w:val="0"/>
        <w:adjustRightInd w:val="0"/>
        <w:ind w:left="1440" w:hanging="720"/>
      </w:pPr>
      <w:r>
        <w:t>c)</w:t>
      </w:r>
      <w:r>
        <w:tab/>
        <w:t xml:space="preserve">The owner or operator </w:t>
      </w:r>
      <w:r w:rsidR="00157673">
        <w:t xml:space="preserve">must </w:t>
      </w:r>
      <w:r>
        <w:t xml:space="preserve">remedy any deterioration or malfunction of equipment or structures that the inspection reveals on a schedule which ensures that the problem does not lead to an environmental or human health hazard. </w:t>
      </w:r>
      <w:r>
        <w:lastRenderedPageBreak/>
        <w:t xml:space="preserve">Where a hazard is imminent or has already occurred, remedial action must be taken immediately. </w:t>
      </w:r>
    </w:p>
    <w:p w14:paraId="6AE28086" w14:textId="77777777" w:rsidR="000D24AC" w:rsidRDefault="000D24AC" w:rsidP="009A4B1D">
      <w:pPr>
        <w:widowControl w:val="0"/>
        <w:autoSpaceDE w:val="0"/>
        <w:autoSpaceDN w:val="0"/>
        <w:adjustRightInd w:val="0"/>
      </w:pPr>
    </w:p>
    <w:p w14:paraId="0E698EF7" w14:textId="4A443A15" w:rsidR="00876988" w:rsidRDefault="00876988" w:rsidP="00157673">
      <w:pPr>
        <w:widowControl w:val="0"/>
        <w:autoSpaceDE w:val="0"/>
        <w:autoSpaceDN w:val="0"/>
        <w:adjustRightInd w:val="0"/>
        <w:ind w:left="1440" w:hanging="720"/>
      </w:pPr>
      <w:r>
        <w:t>d)</w:t>
      </w:r>
      <w:r>
        <w:tab/>
        <w:t xml:space="preserve">The owner or operator </w:t>
      </w:r>
      <w:r w:rsidR="00157673">
        <w:t xml:space="preserve">must </w:t>
      </w:r>
      <w:r>
        <w:t xml:space="preserve">record inspections in an inspection log or summary.  The owner or operator </w:t>
      </w:r>
      <w:r w:rsidR="00157673">
        <w:t xml:space="preserve">must </w:t>
      </w:r>
      <w:r>
        <w:t xml:space="preserve">keep these records for at least three years from the date of inspection.  At a minimum, these records must include the date and time of the inspection, the name of the inspector, a notation of the observations made and the date, and nature of any repairs or other remedial actions. </w:t>
      </w:r>
    </w:p>
    <w:p w14:paraId="029E5DFF" w14:textId="77777777" w:rsidR="00876988" w:rsidRDefault="00876988" w:rsidP="00157673">
      <w:pPr>
        <w:widowControl w:val="0"/>
        <w:autoSpaceDE w:val="0"/>
        <w:autoSpaceDN w:val="0"/>
        <w:adjustRightInd w:val="0"/>
      </w:pPr>
    </w:p>
    <w:p w14:paraId="10889EF6" w14:textId="0463BD29" w:rsidR="00E36242" w:rsidRPr="00D55B37" w:rsidRDefault="004109E5">
      <w:pPr>
        <w:pStyle w:val="JCARSourceNote"/>
        <w:ind w:left="720"/>
      </w:pPr>
      <w:r w:rsidRPr="00524821">
        <w:t>(Source:  Amended at 4</w:t>
      </w:r>
      <w:r>
        <w:t>8</w:t>
      </w:r>
      <w:r w:rsidRPr="00524821">
        <w:t xml:space="preserve"> Ill. Reg. </w:t>
      </w:r>
      <w:r w:rsidR="00187DE8">
        <w:t>17057</w:t>
      </w:r>
      <w:r w:rsidRPr="00524821">
        <w:t xml:space="preserve">, effective </w:t>
      </w:r>
      <w:r w:rsidR="00187DE8">
        <w:t>November 7, 2024</w:t>
      </w:r>
      <w:r w:rsidRPr="00524821">
        <w:t>)</w:t>
      </w:r>
    </w:p>
    <w:sectPr w:rsidR="00E36242" w:rsidRPr="00D55B37" w:rsidSect="00157673">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76988"/>
    <w:rsid w:val="000D24AC"/>
    <w:rsid w:val="000D6EA0"/>
    <w:rsid w:val="00157673"/>
    <w:rsid w:val="00187DE8"/>
    <w:rsid w:val="001D68A8"/>
    <w:rsid w:val="001F2AA8"/>
    <w:rsid w:val="002C3871"/>
    <w:rsid w:val="00394D88"/>
    <w:rsid w:val="004109E5"/>
    <w:rsid w:val="004A52B7"/>
    <w:rsid w:val="005B654A"/>
    <w:rsid w:val="00655203"/>
    <w:rsid w:val="006A0E36"/>
    <w:rsid w:val="006A14F4"/>
    <w:rsid w:val="0071038F"/>
    <w:rsid w:val="00803B47"/>
    <w:rsid w:val="00876988"/>
    <w:rsid w:val="008771A3"/>
    <w:rsid w:val="00881473"/>
    <w:rsid w:val="008F29F5"/>
    <w:rsid w:val="009356CF"/>
    <w:rsid w:val="00995D0A"/>
    <w:rsid w:val="009A172A"/>
    <w:rsid w:val="009A4B1D"/>
    <w:rsid w:val="00AA14F7"/>
    <w:rsid w:val="00AE57DE"/>
    <w:rsid w:val="00B44FD1"/>
    <w:rsid w:val="00C461A7"/>
    <w:rsid w:val="00CA2635"/>
    <w:rsid w:val="00D533DF"/>
    <w:rsid w:val="00DB06D6"/>
    <w:rsid w:val="00E36242"/>
    <w:rsid w:val="00E70073"/>
    <w:rsid w:val="00ED682E"/>
    <w:rsid w:val="00EF4EE6"/>
    <w:rsid w:val="00F36C2F"/>
    <w:rsid w:val="00F669F6"/>
    <w:rsid w:val="00F6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0B6A10"/>
  <w15:docId w15:val="{9D718653-DE8D-4131-B253-53C12A69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57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Shipley, Melissa A.</cp:lastModifiedBy>
  <cp:revision>3</cp:revision>
  <dcterms:created xsi:type="dcterms:W3CDTF">2024-11-21T13:47:00Z</dcterms:created>
  <dcterms:modified xsi:type="dcterms:W3CDTF">2024-11-21T16:25:00Z</dcterms:modified>
</cp:coreProperties>
</file>