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EF" w:rsidRDefault="004A10EF" w:rsidP="004A10EF">
      <w:pPr>
        <w:widowControl w:val="0"/>
        <w:autoSpaceDE w:val="0"/>
        <w:autoSpaceDN w:val="0"/>
        <w:adjustRightInd w:val="0"/>
      </w:pPr>
    </w:p>
    <w:p w:rsidR="004A10EF" w:rsidRDefault="004A10EF" w:rsidP="004A10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702.186  Revocation</w:t>
      </w:r>
      <w:r>
        <w:t xml:space="preserve"> </w:t>
      </w:r>
    </w:p>
    <w:p w:rsidR="004A10EF" w:rsidRDefault="004A10EF" w:rsidP="004A10EF">
      <w:pPr>
        <w:widowControl w:val="0"/>
        <w:autoSpaceDE w:val="0"/>
        <w:autoSpaceDN w:val="0"/>
        <w:adjustRightInd w:val="0"/>
      </w:pPr>
    </w:p>
    <w:p w:rsidR="004A10EF" w:rsidRDefault="004A10EF" w:rsidP="004A10EF">
      <w:pPr>
        <w:widowControl w:val="0"/>
        <w:autoSpaceDE w:val="0"/>
        <w:autoSpaceDN w:val="0"/>
        <w:adjustRightInd w:val="0"/>
      </w:pPr>
      <w:r>
        <w:t xml:space="preserve">The Board will revoke a permit during its term in accordance with Title VIII of the Environmental Protection Act for the following causes: </w:t>
      </w:r>
    </w:p>
    <w:p w:rsidR="005239F5" w:rsidRDefault="005239F5" w:rsidP="004A10EF">
      <w:pPr>
        <w:widowControl w:val="0"/>
        <w:autoSpaceDE w:val="0"/>
        <w:autoSpaceDN w:val="0"/>
        <w:adjustRightInd w:val="0"/>
      </w:pPr>
    </w:p>
    <w:p w:rsidR="004A10EF" w:rsidRDefault="004A10EF" w:rsidP="004A10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permittee's violation of the Environmental Protection Act</w:t>
      </w:r>
      <w:r w:rsidR="00AB78BD">
        <w:t xml:space="preserve"> </w:t>
      </w:r>
      <w:r>
        <w:t xml:space="preserve">or regulations adopted thereunder; </w:t>
      </w:r>
    </w:p>
    <w:p w:rsidR="005239F5" w:rsidRDefault="005239F5" w:rsidP="00452810">
      <w:pPr>
        <w:widowControl w:val="0"/>
        <w:autoSpaceDE w:val="0"/>
        <w:autoSpaceDN w:val="0"/>
        <w:adjustRightInd w:val="0"/>
      </w:pPr>
    </w:p>
    <w:p w:rsidR="004A10EF" w:rsidRDefault="004A10EF" w:rsidP="004A10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Noncompliance by the permittee with any condition of the permit; </w:t>
      </w:r>
    </w:p>
    <w:p w:rsidR="005239F5" w:rsidRDefault="005239F5" w:rsidP="00452810">
      <w:pPr>
        <w:widowControl w:val="0"/>
        <w:autoSpaceDE w:val="0"/>
        <w:autoSpaceDN w:val="0"/>
        <w:adjustRightInd w:val="0"/>
      </w:pPr>
    </w:p>
    <w:p w:rsidR="004A10EF" w:rsidRDefault="004A10EF" w:rsidP="004A10E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permittee's failure in the application or during the permit issuance process to disclose fully all relevant facts, or the permittee's misrepresentation of any relevant facts at any time;  or </w:t>
      </w:r>
    </w:p>
    <w:p w:rsidR="005239F5" w:rsidRDefault="005239F5" w:rsidP="00452810">
      <w:pPr>
        <w:widowControl w:val="0"/>
        <w:autoSpaceDE w:val="0"/>
        <w:autoSpaceDN w:val="0"/>
        <w:adjustRightInd w:val="0"/>
      </w:pPr>
    </w:p>
    <w:p w:rsidR="004A10EF" w:rsidRDefault="004A10EF" w:rsidP="004A10E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determination that the permitted activity endangers human health or the environment and can only be regulated to acceptable levels by permit modification</w:t>
      </w:r>
      <w:r w:rsidR="00FA16C7">
        <w:t>, reissuance,</w:t>
      </w:r>
      <w:r>
        <w:t xml:space="preserve"> or revocation. </w:t>
      </w:r>
    </w:p>
    <w:p w:rsidR="005239F5" w:rsidRDefault="005239F5" w:rsidP="00452810">
      <w:pPr>
        <w:widowControl w:val="0"/>
        <w:autoSpaceDE w:val="0"/>
        <w:autoSpaceDN w:val="0"/>
        <w:adjustRightInd w:val="0"/>
      </w:pPr>
    </w:p>
    <w:p w:rsidR="004A10EF" w:rsidRDefault="004A10EF" w:rsidP="004A10EF">
      <w:pPr>
        <w:widowControl w:val="0"/>
        <w:autoSpaceDE w:val="0"/>
        <w:autoSpaceDN w:val="0"/>
        <w:adjustRightInd w:val="0"/>
        <w:ind w:left="1440" w:hanging="720"/>
      </w:pPr>
      <w:r>
        <w:t xml:space="preserve">BOARD NOTE:  Derived from 40 CFR 270.43 and 144.40 </w:t>
      </w:r>
      <w:r w:rsidR="00F16A81">
        <w:t>(2017)</w:t>
      </w:r>
      <w:r>
        <w:t xml:space="preserve">. </w:t>
      </w:r>
    </w:p>
    <w:p w:rsidR="004A10EF" w:rsidRDefault="004A10EF" w:rsidP="00452810">
      <w:pPr>
        <w:widowControl w:val="0"/>
        <w:autoSpaceDE w:val="0"/>
        <w:autoSpaceDN w:val="0"/>
        <w:adjustRightInd w:val="0"/>
      </w:pPr>
    </w:p>
    <w:p w:rsidR="00AB78BD" w:rsidRPr="00D55B37" w:rsidRDefault="00B92882">
      <w:pPr>
        <w:pStyle w:val="JCARSourceNote"/>
        <w:ind w:left="720"/>
      </w:pPr>
      <w:r>
        <w:t xml:space="preserve">(Source:  Amended at 42 Ill. Reg. </w:t>
      </w:r>
      <w:r w:rsidR="00FE4DBC">
        <w:t>20953</w:t>
      </w:r>
      <w:r>
        <w:t xml:space="preserve">, effective </w:t>
      </w:r>
      <w:r w:rsidR="00452810">
        <w:t>November 1</w:t>
      </w:r>
      <w:bookmarkStart w:id="0" w:name="_GoBack"/>
      <w:bookmarkEnd w:id="0"/>
      <w:r w:rsidR="00FE4DBC">
        <w:t>9, 2018</w:t>
      </w:r>
      <w:r>
        <w:t>)</w:t>
      </w:r>
    </w:p>
    <w:sectPr w:rsidR="00AB78BD" w:rsidRPr="00D55B37" w:rsidSect="004A10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10EF"/>
    <w:rsid w:val="00106339"/>
    <w:rsid w:val="00137FB6"/>
    <w:rsid w:val="00452810"/>
    <w:rsid w:val="004A10EF"/>
    <w:rsid w:val="004F7343"/>
    <w:rsid w:val="005239F5"/>
    <w:rsid w:val="005C3366"/>
    <w:rsid w:val="005E4E6E"/>
    <w:rsid w:val="0068636C"/>
    <w:rsid w:val="008E2488"/>
    <w:rsid w:val="00AB78BD"/>
    <w:rsid w:val="00B92882"/>
    <w:rsid w:val="00C66552"/>
    <w:rsid w:val="00C927BA"/>
    <w:rsid w:val="00E109C1"/>
    <w:rsid w:val="00EA3BCA"/>
    <w:rsid w:val="00F16A81"/>
    <w:rsid w:val="00F97296"/>
    <w:rsid w:val="00FA16C7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46D343-5005-4BFD-ACEC-AC2ADBBB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B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Lane, Arlene L.</cp:lastModifiedBy>
  <cp:revision>4</cp:revision>
  <dcterms:created xsi:type="dcterms:W3CDTF">2018-11-20T23:22:00Z</dcterms:created>
  <dcterms:modified xsi:type="dcterms:W3CDTF">2018-11-28T15:02:00Z</dcterms:modified>
</cp:coreProperties>
</file>