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EF" w:rsidRDefault="002802EF" w:rsidP="002802EF">
      <w:pPr>
        <w:widowControl w:val="0"/>
        <w:autoSpaceDE w:val="0"/>
        <w:autoSpaceDN w:val="0"/>
        <w:adjustRightInd w:val="0"/>
      </w:pPr>
    </w:p>
    <w:p w:rsidR="002802EF" w:rsidRDefault="002802EF" w:rsidP="002802E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702.161  Duration</w:t>
      </w:r>
      <w:proofErr w:type="gramEnd"/>
      <w:r>
        <w:rPr>
          <w:b/>
          <w:bCs/>
        </w:rPr>
        <w:t xml:space="preserve"> of Permits</w:t>
      </w:r>
      <w:r>
        <w:t xml:space="preserve"> </w:t>
      </w:r>
    </w:p>
    <w:p w:rsidR="002802EF" w:rsidRDefault="002802EF" w:rsidP="002802EF">
      <w:pPr>
        <w:widowControl w:val="0"/>
        <w:autoSpaceDE w:val="0"/>
        <w:autoSpaceDN w:val="0"/>
        <w:adjustRightInd w:val="0"/>
      </w:pPr>
    </w:p>
    <w:p w:rsidR="002802EF" w:rsidRDefault="006B0722" w:rsidP="002802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Permit duration.</w:t>
      </w:r>
    </w:p>
    <w:p w:rsidR="006B0722" w:rsidRDefault="006B0722" w:rsidP="002802EF">
      <w:pPr>
        <w:widowControl w:val="0"/>
        <w:autoSpaceDE w:val="0"/>
        <w:autoSpaceDN w:val="0"/>
        <w:adjustRightInd w:val="0"/>
        <w:ind w:left="1440" w:hanging="720"/>
      </w:pPr>
    </w:p>
    <w:p w:rsidR="002802EF" w:rsidRDefault="002802EF" w:rsidP="002802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proofErr w:type="spellStart"/>
      <w:r>
        <w:t>RCRA</w:t>
      </w:r>
      <w:proofErr w:type="spellEnd"/>
      <w:r>
        <w:t xml:space="preserve">.  </w:t>
      </w:r>
      <w:r w:rsidR="006B0722">
        <w:t xml:space="preserve">A </w:t>
      </w:r>
      <w:proofErr w:type="spellStart"/>
      <w:r>
        <w:t>RCRA</w:t>
      </w:r>
      <w:proofErr w:type="spellEnd"/>
      <w:r>
        <w:t xml:space="preserve"> </w:t>
      </w:r>
      <w:r w:rsidR="006B0722">
        <w:t>permit must</w:t>
      </w:r>
      <w:r w:rsidR="002A5A91">
        <w:t xml:space="preserve"> </w:t>
      </w:r>
      <w:r>
        <w:t xml:space="preserve">be effective for a fixed term to be determined by the Agency on a case-by-case basis, </w:t>
      </w:r>
      <w:r w:rsidR="006B0722">
        <w:t xml:space="preserve">but </w:t>
      </w:r>
      <w:r>
        <w:t xml:space="preserve">not to exceed </w:t>
      </w:r>
      <w:r w:rsidR="00507761" w:rsidRPr="00507761">
        <w:t>10</w:t>
      </w:r>
      <w:r>
        <w:t xml:space="preserve"> years. </w:t>
      </w:r>
    </w:p>
    <w:p w:rsidR="00DD7C84" w:rsidRDefault="00DD7C84" w:rsidP="002802EF">
      <w:pPr>
        <w:widowControl w:val="0"/>
        <w:autoSpaceDE w:val="0"/>
        <w:autoSpaceDN w:val="0"/>
        <w:adjustRightInd w:val="0"/>
        <w:ind w:left="2160" w:hanging="720"/>
      </w:pPr>
    </w:p>
    <w:p w:rsidR="002802EF" w:rsidRDefault="002802EF" w:rsidP="002802E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proofErr w:type="spellStart"/>
      <w:r>
        <w:t>UIC</w:t>
      </w:r>
      <w:proofErr w:type="spellEnd"/>
      <w:r>
        <w:t xml:space="preserve">.  </w:t>
      </w:r>
      <w:r w:rsidR="00E478B5">
        <w:t xml:space="preserve">A </w:t>
      </w:r>
      <w:proofErr w:type="spellStart"/>
      <w:r>
        <w:t>UIC</w:t>
      </w:r>
      <w:proofErr w:type="spellEnd"/>
      <w:r>
        <w:t xml:space="preserve"> </w:t>
      </w:r>
      <w:r w:rsidR="00E478B5">
        <w:t>permit</w:t>
      </w:r>
      <w:r>
        <w:t xml:space="preserve"> for </w:t>
      </w:r>
      <w:r w:rsidR="00D01E9C">
        <w:t xml:space="preserve">a </w:t>
      </w:r>
      <w:r>
        <w:t xml:space="preserve">Class I </w:t>
      </w:r>
      <w:r w:rsidR="00D01E9C">
        <w:t>or</w:t>
      </w:r>
      <w:r>
        <w:t xml:space="preserve"> Class V </w:t>
      </w:r>
      <w:r w:rsidR="006B0722">
        <w:t>injection</w:t>
      </w:r>
      <w:r w:rsidR="00D01E9C">
        <w:t xml:space="preserve"> well must</w:t>
      </w:r>
      <w:r>
        <w:t xml:space="preserve"> be effective for a fixed term to be determined by the Agency on a case-by-case basis, </w:t>
      </w:r>
      <w:r w:rsidR="006B0722">
        <w:t xml:space="preserve">but </w:t>
      </w:r>
      <w:r>
        <w:t xml:space="preserve">not to exceed </w:t>
      </w:r>
      <w:r w:rsidR="00507761">
        <w:t>10</w:t>
      </w:r>
      <w:r>
        <w:t xml:space="preserve"> years.  </w:t>
      </w:r>
      <w:r w:rsidR="00E478B5">
        <w:t xml:space="preserve">A </w:t>
      </w:r>
      <w:proofErr w:type="spellStart"/>
      <w:r>
        <w:t>UIC</w:t>
      </w:r>
      <w:proofErr w:type="spellEnd"/>
      <w:r>
        <w:t xml:space="preserve"> </w:t>
      </w:r>
      <w:r w:rsidR="00E478B5">
        <w:t>permit</w:t>
      </w:r>
      <w:r>
        <w:t xml:space="preserve"> for </w:t>
      </w:r>
      <w:r w:rsidR="00E478B5">
        <w:t xml:space="preserve">a </w:t>
      </w:r>
      <w:r>
        <w:t xml:space="preserve">Class III </w:t>
      </w:r>
      <w:r w:rsidR="00D01E9C">
        <w:t xml:space="preserve">injection </w:t>
      </w:r>
      <w:r w:rsidR="00E478B5">
        <w:t>well</w:t>
      </w:r>
      <w:r w:rsidR="00D01E9C">
        <w:t xml:space="preserve"> must</w:t>
      </w:r>
      <w:r>
        <w:t xml:space="preserve"> be issued for a period not to exceed five years; provided, however, that the Agency</w:t>
      </w:r>
      <w:r w:rsidR="00E478B5">
        <w:t xml:space="preserve"> must</w:t>
      </w:r>
      <w:r>
        <w:t>, without requiring a new application, renew such permits for a period not to exceed five years per renewal</w:t>
      </w:r>
      <w:r w:rsidR="006B0722">
        <w:t>,</w:t>
      </w:r>
      <w:r>
        <w:t xml:space="preserve"> </w:t>
      </w:r>
      <w:r w:rsidR="00507761" w:rsidRPr="00507761">
        <w:t>up to the operating life of the facility,</w:t>
      </w:r>
      <w:r w:rsidR="00507761">
        <w:t xml:space="preserve"> </w:t>
      </w:r>
      <w:r>
        <w:t xml:space="preserve">unless the Agency determines that the permit should be modified, </w:t>
      </w:r>
      <w:r w:rsidR="00E478B5">
        <w:t>reissued</w:t>
      </w:r>
      <w:r>
        <w:t>, or a minor modification made</w:t>
      </w:r>
      <w:r w:rsidR="006B0722">
        <w:t>,</w:t>
      </w:r>
      <w:r>
        <w:t xml:space="preserve"> as provided in Sections 702.183 through 702.187, in which case the </w:t>
      </w:r>
      <w:proofErr w:type="spellStart"/>
      <w:r>
        <w:t>permittee</w:t>
      </w:r>
      <w:proofErr w:type="spellEnd"/>
      <w:r>
        <w:t xml:space="preserve"> </w:t>
      </w:r>
      <w:r w:rsidR="006B0722">
        <w:t>must</w:t>
      </w:r>
      <w:r w:rsidR="002A5A91">
        <w:t xml:space="preserve"> </w:t>
      </w:r>
      <w:r>
        <w:t xml:space="preserve">file a new </w:t>
      </w:r>
      <w:r w:rsidR="006B0722">
        <w:t xml:space="preserve">permit </w:t>
      </w:r>
      <w:r>
        <w:t xml:space="preserve">application. </w:t>
      </w:r>
      <w:r w:rsidR="00507761">
        <w:t xml:space="preserve"> </w:t>
      </w:r>
      <w:r w:rsidR="00507761" w:rsidRPr="00507761">
        <w:t xml:space="preserve">A </w:t>
      </w:r>
      <w:proofErr w:type="spellStart"/>
      <w:r w:rsidR="00507761" w:rsidRPr="00507761">
        <w:t>UIC</w:t>
      </w:r>
      <w:proofErr w:type="spellEnd"/>
      <w:r w:rsidR="00507761" w:rsidRPr="00507761">
        <w:t xml:space="preserve"> permit for a Class VI injection well must be issued for a period not to exceed five years; provided, however, that the Agency must, without requiring a new application, renew </w:t>
      </w:r>
      <w:r w:rsidR="006921F4">
        <w:t xml:space="preserve">a Class VI injection well permit </w:t>
      </w:r>
      <w:r w:rsidR="00507761" w:rsidRPr="00507761">
        <w:t>for a period not to exceed five years per renewal, up to the operating life of the facility and the post-injection site care period, unless the Agency determines that the permit should be modified, reissued</w:t>
      </w:r>
      <w:r w:rsidR="006921F4">
        <w:t>,</w:t>
      </w:r>
      <w:r w:rsidR="00507761" w:rsidRPr="00507761">
        <w:t xml:space="preserve"> or a minor modification made, as provided in Sections 702.183 through 702.187, in which case the </w:t>
      </w:r>
      <w:proofErr w:type="spellStart"/>
      <w:r w:rsidR="00507761" w:rsidRPr="00507761">
        <w:t>permittee</w:t>
      </w:r>
      <w:proofErr w:type="spellEnd"/>
      <w:r w:rsidR="00507761" w:rsidRPr="00507761">
        <w:t xml:space="preserve"> must file a new permit application.</w:t>
      </w:r>
    </w:p>
    <w:p w:rsidR="00DD7C84" w:rsidRDefault="00DD7C84" w:rsidP="002802EF">
      <w:pPr>
        <w:widowControl w:val="0"/>
        <w:autoSpaceDE w:val="0"/>
        <w:autoSpaceDN w:val="0"/>
        <w:adjustRightInd w:val="0"/>
        <w:ind w:left="1440" w:hanging="720"/>
      </w:pPr>
    </w:p>
    <w:p w:rsidR="002802EF" w:rsidRDefault="002802EF" w:rsidP="002802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Except as provided in Section 702.125, the term of a permit </w:t>
      </w:r>
      <w:r w:rsidR="006B0722">
        <w:t>must</w:t>
      </w:r>
      <w:r>
        <w:t xml:space="preserve"> not be extended by modification beyond the maximum duration specified in this Section. </w:t>
      </w:r>
    </w:p>
    <w:p w:rsidR="00DD7C84" w:rsidRDefault="00DD7C84" w:rsidP="002802EF">
      <w:pPr>
        <w:widowControl w:val="0"/>
        <w:autoSpaceDE w:val="0"/>
        <w:autoSpaceDN w:val="0"/>
        <w:adjustRightInd w:val="0"/>
        <w:ind w:left="1440" w:hanging="720"/>
      </w:pPr>
    </w:p>
    <w:p w:rsidR="002802EF" w:rsidRDefault="002802EF" w:rsidP="002802E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may issue any permit for a duration that is less than the full allowable term </w:t>
      </w:r>
      <w:r w:rsidR="006B0722">
        <w:t>pursuant to</w:t>
      </w:r>
      <w:r>
        <w:t xml:space="preserve"> this Section. </w:t>
      </w:r>
    </w:p>
    <w:p w:rsidR="00DD7C84" w:rsidRDefault="00DD7C84" w:rsidP="002802EF">
      <w:pPr>
        <w:widowControl w:val="0"/>
        <w:autoSpaceDE w:val="0"/>
        <w:autoSpaceDN w:val="0"/>
        <w:adjustRightInd w:val="0"/>
        <w:ind w:left="1440" w:hanging="720"/>
      </w:pPr>
    </w:p>
    <w:p w:rsidR="002802EF" w:rsidRDefault="002802EF" w:rsidP="002802E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Agency </w:t>
      </w:r>
      <w:r w:rsidR="006B0722">
        <w:t>m</w:t>
      </w:r>
      <w:r w:rsidR="002A5A91">
        <w:t>us</w:t>
      </w:r>
      <w:r w:rsidR="006B0722">
        <w:t>t</w:t>
      </w:r>
      <w:r>
        <w:t xml:space="preserve"> review each </w:t>
      </w:r>
      <w:proofErr w:type="spellStart"/>
      <w:r>
        <w:t>RCRA</w:t>
      </w:r>
      <w:proofErr w:type="spellEnd"/>
      <w:r>
        <w:t xml:space="preserve"> permit for a land disposal facility </w:t>
      </w:r>
      <w:r w:rsidR="006B0722">
        <w:t xml:space="preserve">no later than </w:t>
      </w:r>
      <w:r>
        <w:t xml:space="preserve">five years after the date of permit issuance or reissuance, and </w:t>
      </w:r>
      <w:r w:rsidR="006B0722">
        <w:t>the Agency must</w:t>
      </w:r>
      <w:r>
        <w:t xml:space="preserve"> modify the permit as necessary, as provided in Section 702.183 and 702.184. </w:t>
      </w:r>
    </w:p>
    <w:p w:rsidR="00DD7C84" w:rsidRDefault="00DD7C84" w:rsidP="002802EF">
      <w:pPr>
        <w:widowControl w:val="0"/>
        <w:autoSpaceDE w:val="0"/>
        <w:autoSpaceDN w:val="0"/>
        <w:adjustRightInd w:val="0"/>
        <w:ind w:left="1440" w:hanging="720"/>
      </w:pPr>
    </w:p>
    <w:p w:rsidR="002802EF" w:rsidRDefault="002802EF" w:rsidP="00507761">
      <w:pPr>
        <w:widowControl w:val="0"/>
        <w:autoSpaceDE w:val="0"/>
        <w:autoSpaceDN w:val="0"/>
        <w:adjustRightInd w:val="0"/>
        <w:ind w:left="738" w:hanging="18"/>
      </w:pPr>
      <w:r>
        <w:t>BOARD NOT</w:t>
      </w:r>
      <w:r w:rsidR="00C750DF">
        <w:t xml:space="preserve">E:  Derived from 40 </w:t>
      </w:r>
      <w:proofErr w:type="spellStart"/>
      <w:r w:rsidR="00C750DF">
        <w:t>CFR</w:t>
      </w:r>
      <w:proofErr w:type="spellEnd"/>
      <w:r w:rsidR="00C750DF">
        <w:t xml:space="preserve"> 144.36 </w:t>
      </w:r>
      <w:r>
        <w:t xml:space="preserve">and 270.50 </w:t>
      </w:r>
      <w:r w:rsidR="00507761" w:rsidRPr="00C750DF">
        <w:t>(201</w:t>
      </w:r>
      <w:r w:rsidR="006921F4" w:rsidRPr="00C750DF">
        <w:t>1</w:t>
      </w:r>
      <w:r w:rsidR="00507761" w:rsidRPr="00C750DF">
        <w:t>)</w:t>
      </w:r>
      <w:r>
        <w:t xml:space="preserve">. </w:t>
      </w:r>
    </w:p>
    <w:p w:rsidR="002802EF" w:rsidRDefault="002802EF" w:rsidP="002802EF">
      <w:pPr>
        <w:widowControl w:val="0"/>
        <w:autoSpaceDE w:val="0"/>
        <w:autoSpaceDN w:val="0"/>
        <w:adjustRightInd w:val="0"/>
        <w:ind w:left="1440" w:hanging="720"/>
      </w:pPr>
    </w:p>
    <w:p w:rsidR="00507761" w:rsidRPr="00D55B37" w:rsidRDefault="0050776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060ECD">
        <w:t>1588</w:t>
      </w:r>
      <w:r w:rsidRPr="00D55B37">
        <w:t xml:space="preserve">, effective </w:t>
      </w:r>
      <w:r w:rsidR="00E50971">
        <w:t>January 20, 2012</w:t>
      </w:r>
      <w:r w:rsidRPr="00D55B37">
        <w:t>)</w:t>
      </w:r>
      <w:bookmarkStart w:id="0" w:name="_GoBack"/>
      <w:bookmarkEnd w:id="0"/>
    </w:p>
    <w:sectPr w:rsidR="00507761" w:rsidRPr="00D55B37" w:rsidSect="002802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2EF"/>
    <w:rsid w:val="00060ECD"/>
    <w:rsid w:val="001C5A1C"/>
    <w:rsid w:val="001E714F"/>
    <w:rsid w:val="00234F80"/>
    <w:rsid w:val="002802EF"/>
    <w:rsid w:val="002A5A91"/>
    <w:rsid w:val="00470CF5"/>
    <w:rsid w:val="00507761"/>
    <w:rsid w:val="005C3366"/>
    <w:rsid w:val="00614D5D"/>
    <w:rsid w:val="006921F4"/>
    <w:rsid w:val="006B0722"/>
    <w:rsid w:val="008936C0"/>
    <w:rsid w:val="00B119D1"/>
    <w:rsid w:val="00C750DF"/>
    <w:rsid w:val="00D01E9C"/>
    <w:rsid w:val="00DD7C84"/>
    <w:rsid w:val="00E478B5"/>
    <w:rsid w:val="00E50971"/>
    <w:rsid w:val="00F250AB"/>
    <w:rsid w:val="00F4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A1C4E5-603E-4E36-B013-D6DDAD50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Thomas, Vicki D.</cp:lastModifiedBy>
  <cp:revision>4</cp:revision>
  <dcterms:created xsi:type="dcterms:W3CDTF">2012-06-21T21:27:00Z</dcterms:created>
  <dcterms:modified xsi:type="dcterms:W3CDTF">2013-10-03T18:17:00Z</dcterms:modified>
</cp:coreProperties>
</file>