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56" w:rsidRDefault="00F80956" w:rsidP="00F80956">
      <w:pPr>
        <w:widowControl w:val="0"/>
        <w:autoSpaceDE w:val="0"/>
        <w:autoSpaceDN w:val="0"/>
        <w:adjustRightInd w:val="0"/>
      </w:pPr>
      <w:bookmarkStart w:id="0" w:name="_GoBack"/>
      <w:bookmarkEnd w:id="0"/>
    </w:p>
    <w:p w:rsidR="00F80956" w:rsidRDefault="00F80956" w:rsidP="00F80956">
      <w:pPr>
        <w:widowControl w:val="0"/>
        <w:autoSpaceDE w:val="0"/>
        <w:autoSpaceDN w:val="0"/>
        <w:adjustRightInd w:val="0"/>
      </w:pPr>
      <w:r>
        <w:rPr>
          <w:b/>
          <w:bCs/>
        </w:rPr>
        <w:t>Section 653.114  Mercury Containing Devices</w:t>
      </w:r>
      <w:r>
        <w:t xml:space="preserve"> </w:t>
      </w:r>
    </w:p>
    <w:p w:rsidR="00F80956" w:rsidRDefault="00F80956" w:rsidP="00F80956">
      <w:pPr>
        <w:widowControl w:val="0"/>
        <w:autoSpaceDE w:val="0"/>
        <w:autoSpaceDN w:val="0"/>
        <w:adjustRightInd w:val="0"/>
      </w:pPr>
    </w:p>
    <w:p w:rsidR="00F80956" w:rsidRDefault="00F80956" w:rsidP="00F80956">
      <w:pPr>
        <w:widowControl w:val="0"/>
        <w:autoSpaceDE w:val="0"/>
        <w:autoSpaceDN w:val="0"/>
        <w:adjustRightInd w:val="0"/>
        <w:ind w:left="1440" w:hanging="720"/>
      </w:pPr>
      <w:r>
        <w:t>a)</w:t>
      </w:r>
      <w:r>
        <w:tab/>
        <w:t xml:space="preserve">Devices which contain elemental mercury, such as deep well pump seals and pressure and flow measuring instruments, shall only be connected to community water supply systems if those devices incorporate positive means, such as a mercury trap, to prevent mercury from being displaced from the well seal or instrument. </w:t>
      </w:r>
    </w:p>
    <w:p w:rsidR="0095575A" w:rsidRDefault="0095575A" w:rsidP="00F80956">
      <w:pPr>
        <w:widowControl w:val="0"/>
        <w:autoSpaceDE w:val="0"/>
        <w:autoSpaceDN w:val="0"/>
        <w:adjustRightInd w:val="0"/>
        <w:ind w:left="1440" w:hanging="720"/>
      </w:pPr>
    </w:p>
    <w:p w:rsidR="00F80956" w:rsidRDefault="00F80956" w:rsidP="00F80956">
      <w:pPr>
        <w:widowControl w:val="0"/>
        <w:autoSpaceDE w:val="0"/>
        <w:autoSpaceDN w:val="0"/>
        <w:adjustRightInd w:val="0"/>
        <w:ind w:left="1440" w:hanging="720"/>
      </w:pPr>
      <w:r>
        <w:t>b)</w:t>
      </w:r>
      <w:r>
        <w:tab/>
        <w:t xml:space="preserve">Mercury-containing instruments shall be located to prevent mercury from entering any part of the system during instrument repair or as a result of instrument breakage or damage. </w:t>
      </w:r>
    </w:p>
    <w:sectPr w:rsidR="00F80956" w:rsidSect="00F809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956"/>
    <w:rsid w:val="000F0F46"/>
    <w:rsid w:val="005C3366"/>
    <w:rsid w:val="0095575A"/>
    <w:rsid w:val="00DE231C"/>
    <w:rsid w:val="00E207F6"/>
    <w:rsid w:val="00F8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