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CF90" w14:textId="77777777" w:rsidR="009A6927" w:rsidRDefault="009A6927" w:rsidP="009A6927">
      <w:pPr>
        <w:widowControl w:val="0"/>
        <w:autoSpaceDE w:val="0"/>
        <w:autoSpaceDN w:val="0"/>
        <w:adjustRightInd w:val="0"/>
      </w:pPr>
    </w:p>
    <w:p w14:paraId="17D9A56D" w14:textId="77777777" w:rsidR="009A6927" w:rsidRDefault="009A6927" w:rsidP="009A69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502.305  Agency</w:t>
      </w:r>
      <w:proofErr w:type="gramEnd"/>
      <w:r>
        <w:rPr>
          <w:b/>
          <w:bCs/>
        </w:rPr>
        <w:t xml:space="preserve"> Criteria</w:t>
      </w:r>
      <w:r>
        <w:t xml:space="preserve"> </w:t>
      </w:r>
    </w:p>
    <w:p w14:paraId="13ABFF79" w14:textId="77777777" w:rsidR="009A6927" w:rsidRDefault="009A6927" w:rsidP="009A6927">
      <w:pPr>
        <w:widowControl w:val="0"/>
        <w:autoSpaceDE w:val="0"/>
        <w:autoSpaceDN w:val="0"/>
        <w:adjustRightInd w:val="0"/>
      </w:pPr>
    </w:p>
    <w:p w14:paraId="48747343" w14:textId="4AD0FA06" w:rsidR="009A6927" w:rsidRDefault="009A6927" w:rsidP="009A69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provided for by Board </w:t>
      </w:r>
      <w:r w:rsidR="00CB006B">
        <w:t>rules</w:t>
      </w:r>
      <w:r>
        <w:t xml:space="preserve">, the Agency may adopt procedures </w:t>
      </w:r>
      <w:r w:rsidR="00CB006B">
        <w:t>that state</w:t>
      </w:r>
      <w:r>
        <w:t xml:space="preserve"> criteria for the design and maintenance of facilities subject to this chapter.  These procedures </w:t>
      </w:r>
      <w:r w:rsidR="00DF516B">
        <w:t>must</w:t>
      </w:r>
      <w:r>
        <w:t xml:space="preserve"> be revised from time to time to reflect current engineering judgment and advances in the state of the art. </w:t>
      </w:r>
    </w:p>
    <w:p w14:paraId="3676B4EC" w14:textId="77777777" w:rsidR="0007225D" w:rsidRDefault="0007225D" w:rsidP="002D3CFD">
      <w:pPr>
        <w:widowControl w:val="0"/>
        <w:autoSpaceDE w:val="0"/>
        <w:autoSpaceDN w:val="0"/>
        <w:adjustRightInd w:val="0"/>
      </w:pPr>
    </w:p>
    <w:p w14:paraId="03078493" w14:textId="6A2B7665" w:rsidR="009A6927" w:rsidRDefault="009A6927" w:rsidP="009A69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Before adopting new criteria or making substantive changes in any criteria </w:t>
      </w:r>
      <w:r w:rsidR="00DF516B" w:rsidRPr="00DF516B">
        <w:t>the Agency adopts</w:t>
      </w:r>
      <w:r>
        <w:t xml:space="preserve">, the Agency </w:t>
      </w:r>
      <w:r w:rsidR="00DF516B">
        <w:t>must</w:t>
      </w:r>
      <w:r>
        <w:t xml:space="preserve"> publish a summary of the proposed changes in the Environmental Register and, at the Agency's expense, in a widely circulated agricultural periodical. </w:t>
      </w:r>
    </w:p>
    <w:p w14:paraId="5275AFC7" w14:textId="77777777" w:rsidR="0007225D" w:rsidRDefault="0007225D" w:rsidP="002D3CFD">
      <w:pPr>
        <w:widowControl w:val="0"/>
        <w:autoSpaceDE w:val="0"/>
        <w:autoSpaceDN w:val="0"/>
        <w:adjustRightInd w:val="0"/>
      </w:pPr>
    </w:p>
    <w:p w14:paraId="07E53DDD" w14:textId="18634997" w:rsidR="009A6927" w:rsidRDefault="009A6927" w:rsidP="009A69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adopting new or revised criteria</w:t>
      </w:r>
      <w:r w:rsidR="00CB006B">
        <w:t>,</w:t>
      </w:r>
      <w:r>
        <w:t xml:space="preserve"> the Agency </w:t>
      </w:r>
      <w:r w:rsidR="00DF516B">
        <w:t>must</w:t>
      </w:r>
      <w:r>
        <w:t xml:space="preserve"> comply with the Illinois Administrative Procedure Act</w:t>
      </w:r>
      <w:r w:rsidR="00CB006B">
        <w:t xml:space="preserve"> </w:t>
      </w:r>
      <w:r w:rsidR="00CB006B" w:rsidRPr="00DF516B">
        <w:t xml:space="preserve">[5 </w:t>
      </w:r>
      <w:proofErr w:type="spellStart"/>
      <w:r w:rsidR="00CB006B" w:rsidRPr="00DF516B">
        <w:t>ILCS</w:t>
      </w:r>
      <w:proofErr w:type="spellEnd"/>
      <w:r w:rsidR="00CB006B" w:rsidRPr="00DF516B">
        <w:t xml:space="preserve"> 100]</w:t>
      </w:r>
      <w:r>
        <w:t xml:space="preserve">. </w:t>
      </w:r>
    </w:p>
    <w:p w14:paraId="6BB6C6EC" w14:textId="5DFA4724" w:rsidR="00DF516B" w:rsidRDefault="00DF516B" w:rsidP="002D3CFD">
      <w:pPr>
        <w:widowControl w:val="0"/>
        <w:autoSpaceDE w:val="0"/>
        <w:autoSpaceDN w:val="0"/>
        <w:adjustRightInd w:val="0"/>
      </w:pPr>
    </w:p>
    <w:p w14:paraId="65881036" w14:textId="22F73739" w:rsidR="00DF516B" w:rsidRDefault="00DF516B" w:rsidP="009A692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397D54">
        <w:t>8</w:t>
      </w:r>
      <w:r w:rsidRPr="00FD1AD2">
        <w:t xml:space="preserve"> Ill. Reg. </w:t>
      </w:r>
      <w:r w:rsidR="00E910E3">
        <w:t>3196</w:t>
      </w:r>
      <w:r w:rsidRPr="00FD1AD2">
        <w:t xml:space="preserve">, effective </w:t>
      </w:r>
      <w:r w:rsidR="00E910E3">
        <w:t>February 15, 2024</w:t>
      </w:r>
      <w:r w:rsidRPr="00FD1AD2">
        <w:t>)</w:t>
      </w:r>
    </w:p>
    <w:sectPr w:rsidR="00DF516B" w:rsidSect="009A69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927"/>
    <w:rsid w:val="0007225D"/>
    <w:rsid w:val="00112B85"/>
    <w:rsid w:val="002D3CFD"/>
    <w:rsid w:val="00397D54"/>
    <w:rsid w:val="005C3366"/>
    <w:rsid w:val="006617D8"/>
    <w:rsid w:val="006905A5"/>
    <w:rsid w:val="00925F93"/>
    <w:rsid w:val="009A6927"/>
    <w:rsid w:val="00A36530"/>
    <w:rsid w:val="00CB006B"/>
    <w:rsid w:val="00DF516B"/>
    <w:rsid w:val="00E90872"/>
    <w:rsid w:val="00E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92A8BA"/>
  <w15:docId w15:val="{636F9CF9-66C4-4FA7-A93B-8F6B3E9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4</cp:revision>
  <dcterms:created xsi:type="dcterms:W3CDTF">2024-02-08T15:49:00Z</dcterms:created>
  <dcterms:modified xsi:type="dcterms:W3CDTF">2024-03-01T16:26:00Z</dcterms:modified>
</cp:coreProperties>
</file>