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F7" w:rsidRPr="00B472F7" w:rsidRDefault="00B472F7" w:rsidP="00B472F7"/>
    <w:p w:rsidR="00B472F7" w:rsidRPr="00B472F7" w:rsidRDefault="00B472F7" w:rsidP="00B472F7">
      <w:pPr>
        <w:rPr>
          <w:b/>
        </w:rPr>
      </w:pPr>
      <w:r w:rsidRPr="00B472F7">
        <w:rPr>
          <w:b/>
        </w:rPr>
        <w:t>Section 501.358  Production Area</w:t>
      </w:r>
    </w:p>
    <w:p w:rsidR="00B472F7" w:rsidRPr="00B472F7" w:rsidRDefault="00B472F7" w:rsidP="00B472F7"/>
    <w:p w:rsidR="00B472F7" w:rsidRPr="00B472F7" w:rsidRDefault="00B472F7" w:rsidP="00B472F7">
      <w:r w:rsidRPr="00B472F7">
        <w:t xml:space="preserve">The part of an </w:t>
      </w:r>
      <w:r w:rsidR="0086449D">
        <w:t>Animal Feeding Operation</w:t>
      </w:r>
      <w:r w:rsidRPr="00B472F7">
        <w:t xml:space="preserve"> that includes the animal confinement area, the manure storage area, the raw materials storage area, and the waste containment areas.  Also included in the definition of production area is any egg washing or egg processing facility, and any area used in the storage, handling, treatment, or disposal of mortalities.</w:t>
      </w:r>
    </w:p>
    <w:p w:rsidR="000174EB" w:rsidRDefault="000174EB" w:rsidP="00B472F7"/>
    <w:p w:rsidR="00B472F7" w:rsidRPr="00D55B37" w:rsidRDefault="00B472F7">
      <w:pPr>
        <w:pStyle w:val="JCARSourceNote"/>
        <w:ind w:left="720"/>
      </w:pPr>
      <w:r w:rsidRPr="00D55B37">
        <w:t xml:space="preserve">(Source:  Added at </w:t>
      </w:r>
      <w:r>
        <w:t>38</w:t>
      </w:r>
      <w:r w:rsidRPr="00D55B37">
        <w:t xml:space="preserve"> Ill. Reg. </w:t>
      </w:r>
      <w:r w:rsidR="00056BF1">
        <w:t>17661</w:t>
      </w:r>
      <w:r w:rsidRPr="00D55B37">
        <w:t xml:space="preserve">, effective </w:t>
      </w:r>
      <w:bookmarkStart w:id="0" w:name="_GoBack"/>
      <w:r w:rsidR="00056BF1">
        <w:t>August 11, 2014</w:t>
      </w:r>
      <w:bookmarkEnd w:id="0"/>
      <w:r w:rsidRPr="00D55B37">
        <w:t>)</w:t>
      </w:r>
    </w:p>
    <w:sectPr w:rsidR="00B472F7"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10" w:rsidRDefault="000A2210">
      <w:r>
        <w:separator/>
      </w:r>
    </w:p>
  </w:endnote>
  <w:endnote w:type="continuationSeparator" w:id="0">
    <w:p w:rsidR="000A2210" w:rsidRDefault="000A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10" w:rsidRDefault="000A2210">
      <w:r>
        <w:separator/>
      </w:r>
    </w:p>
  </w:footnote>
  <w:footnote w:type="continuationSeparator" w:id="0">
    <w:p w:rsidR="000A2210" w:rsidRDefault="000A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1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6BF1"/>
    <w:rsid w:val="00057192"/>
    <w:rsid w:val="0006041A"/>
    <w:rsid w:val="00066013"/>
    <w:rsid w:val="000676A6"/>
    <w:rsid w:val="00074368"/>
    <w:rsid w:val="00074DB5"/>
    <w:rsid w:val="000765E0"/>
    <w:rsid w:val="00083E97"/>
    <w:rsid w:val="0008539F"/>
    <w:rsid w:val="00085CDF"/>
    <w:rsid w:val="0008689B"/>
    <w:rsid w:val="000943C4"/>
    <w:rsid w:val="00097B01"/>
    <w:rsid w:val="000A2210"/>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49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21"/>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2F7"/>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525DA-F464-4A12-A941-DED0C03C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2F7"/>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2014-07-22T14:41:00Z</dcterms:created>
  <dcterms:modified xsi:type="dcterms:W3CDTF">2014-08-15T21:53:00Z</dcterms:modified>
</cp:coreProperties>
</file>