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8B" w:rsidRDefault="00EC348B" w:rsidP="00EC348B">
      <w:pPr>
        <w:widowControl w:val="0"/>
        <w:autoSpaceDE w:val="0"/>
        <w:autoSpaceDN w:val="0"/>
        <w:adjustRightInd w:val="0"/>
      </w:pPr>
    </w:p>
    <w:p w:rsidR="00EC348B" w:rsidRDefault="00EC348B" w:rsidP="00EC34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406.107  Offensive Discharges</w:t>
      </w:r>
      <w:r>
        <w:t xml:space="preserve"> </w:t>
      </w:r>
    </w:p>
    <w:p w:rsidR="00EC348B" w:rsidRDefault="00EC348B" w:rsidP="00EC348B">
      <w:pPr>
        <w:widowControl w:val="0"/>
        <w:autoSpaceDE w:val="0"/>
        <w:autoSpaceDN w:val="0"/>
        <w:adjustRightInd w:val="0"/>
      </w:pPr>
    </w:p>
    <w:p w:rsidR="00EC348B" w:rsidRDefault="00EC348B" w:rsidP="00EC348B">
      <w:pPr>
        <w:widowControl w:val="0"/>
        <w:autoSpaceDE w:val="0"/>
        <w:autoSpaceDN w:val="0"/>
        <w:adjustRightInd w:val="0"/>
      </w:pPr>
      <w:r>
        <w:t xml:space="preserve">In addition to the other requirements of </w:t>
      </w:r>
      <w:r w:rsidR="00AA18A8">
        <w:t>Subtitle D</w:t>
      </w:r>
      <w:r>
        <w:t xml:space="preserve">, mine discharge effluent </w:t>
      </w:r>
      <w:r w:rsidR="00AA18A8">
        <w:t>must not</w:t>
      </w:r>
      <w:r>
        <w:t xml:space="preserve"> contain settleable solids, floating debris, visible oil, grease, scum</w:t>
      </w:r>
      <w:r w:rsidR="00A76B76">
        <w:t>,</w:t>
      </w:r>
      <w:r>
        <w:t xml:space="preserve"> or sludge solids.  Color, odor</w:t>
      </w:r>
      <w:r w:rsidR="00A76B76">
        <w:t>,</w:t>
      </w:r>
      <w:r>
        <w:t xml:space="preserve"> and turbidity </w:t>
      </w:r>
      <w:r w:rsidR="00AA18A8">
        <w:t>must</w:t>
      </w:r>
      <w:r>
        <w:t xml:space="preserve"> be reduced below obvious levels. </w:t>
      </w:r>
    </w:p>
    <w:p w:rsidR="00AA18A8" w:rsidRDefault="00AA18A8" w:rsidP="00EC348B">
      <w:pPr>
        <w:widowControl w:val="0"/>
        <w:autoSpaceDE w:val="0"/>
        <w:autoSpaceDN w:val="0"/>
        <w:adjustRightInd w:val="0"/>
      </w:pPr>
    </w:p>
    <w:p w:rsidR="00AA18A8" w:rsidRDefault="00AA18A8" w:rsidP="00AA18A8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E67F17">
        <w:t>11620</w:t>
      </w:r>
      <w:r>
        <w:t xml:space="preserve">, effective </w:t>
      </w:r>
      <w:bookmarkStart w:id="0" w:name="_GoBack"/>
      <w:r w:rsidR="00E67F17">
        <w:t>September 25, 2019</w:t>
      </w:r>
      <w:bookmarkEnd w:id="0"/>
      <w:r>
        <w:t>)</w:t>
      </w:r>
    </w:p>
    <w:sectPr w:rsidR="00AA18A8" w:rsidSect="00EC34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48B"/>
    <w:rsid w:val="003D1DD2"/>
    <w:rsid w:val="005B3265"/>
    <w:rsid w:val="005C3366"/>
    <w:rsid w:val="0067316E"/>
    <w:rsid w:val="008A4F7F"/>
    <w:rsid w:val="00A76B76"/>
    <w:rsid w:val="00AA18A8"/>
    <w:rsid w:val="00B0232F"/>
    <w:rsid w:val="00E67F17"/>
    <w:rsid w:val="00E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29A861-9CA0-43FC-9868-604006B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Shipley, Melissa A.</cp:lastModifiedBy>
  <cp:revision>4</cp:revision>
  <dcterms:created xsi:type="dcterms:W3CDTF">2019-09-25T17:11:00Z</dcterms:created>
  <dcterms:modified xsi:type="dcterms:W3CDTF">2019-10-08T14:45:00Z</dcterms:modified>
</cp:coreProperties>
</file>