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28" w:rsidRPr="00280128" w:rsidRDefault="00280128" w:rsidP="00280128">
      <w:pPr>
        <w:rPr>
          <w:rFonts w:eastAsia="MS Mincho"/>
          <w:b/>
        </w:rPr>
      </w:pPr>
      <w:bookmarkStart w:id="0" w:name="_GoBack"/>
      <w:bookmarkEnd w:id="0"/>
    </w:p>
    <w:p w:rsidR="00280128" w:rsidRPr="00280128" w:rsidRDefault="00280128" w:rsidP="00280128">
      <w:pPr>
        <w:rPr>
          <w:rFonts w:eastAsia="MS Mincho"/>
          <w:b/>
        </w:rPr>
      </w:pPr>
      <w:r w:rsidRPr="00280128">
        <w:rPr>
          <w:rFonts w:eastAsia="MS Mincho"/>
          <w:b/>
        </w:rPr>
        <w:t>Section 325.620  Collection Procedures for Unpaid Fees</w:t>
      </w:r>
    </w:p>
    <w:p w:rsidR="00280128" w:rsidRPr="00280128" w:rsidRDefault="00280128" w:rsidP="00280128">
      <w:pPr>
        <w:rPr>
          <w:rFonts w:eastAsia="MS Mincho"/>
          <w:b/>
        </w:rPr>
      </w:pPr>
    </w:p>
    <w:p w:rsidR="00280128" w:rsidRDefault="00280128" w:rsidP="00280128">
      <w:pPr>
        <w:rPr>
          <w:rFonts w:eastAsia="MS Mincho"/>
        </w:rPr>
      </w:pPr>
      <w:r>
        <w:rPr>
          <w:rFonts w:eastAsia="MS Mincho"/>
        </w:rPr>
        <w:t>The Agency may utilize any available collection procedures to recover unpaid fees under Section 12.5 of the Act.  These may include, but are not limited to, enforcement actions pursuant to Section 31 of the Act, submittal of the unpaid amounts for Comptroller's Offset pursuant to 30 ILCS 210</w:t>
      </w:r>
      <w:r w:rsidR="005F35A6">
        <w:rPr>
          <w:rFonts w:eastAsia="MS Mincho"/>
        </w:rPr>
        <w:t>,</w:t>
      </w:r>
      <w:r>
        <w:rPr>
          <w:rFonts w:eastAsia="MS Mincho"/>
        </w:rPr>
        <w:t xml:space="preserve"> or submittal of the unpaid fee to the Department of Revenue's Debt Collection Bureau pursuant to 30 ILCS 210.</w:t>
      </w:r>
    </w:p>
    <w:sectPr w:rsidR="0028012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271" w:rsidRDefault="00790271">
      <w:r>
        <w:separator/>
      </w:r>
    </w:p>
  </w:endnote>
  <w:endnote w:type="continuationSeparator" w:id="0">
    <w:p w:rsidR="00790271" w:rsidRDefault="0079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271" w:rsidRDefault="00790271">
      <w:r>
        <w:separator/>
      </w:r>
    </w:p>
  </w:footnote>
  <w:footnote w:type="continuationSeparator" w:id="0">
    <w:p w:rsidR="00790271" w:rsidRDefault="00790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7E8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128"/>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E80"/>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6F6E"/>
    <w:rsid w:val="005A73F7"/>
    <w:rsid w:val="005C7438"/>
    <w:rsid w:val="005D35F3"/>
    <w:rsid w:val="005E03A7"/>
    <w:rsid w:val="005E3D55"/>
    <w:rsid w:val="005F2891"/>
    <w:rsid w:val="005F35A6"/>
    <w:rsid w:val="00604BCE"/>
    <w:rsid w:val="0061093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271"/>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25F2"/>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018"/>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12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12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700852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