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BB" w:rsidRDefault="002557BB" w:rsidP="000D7487">
      <w:pPr>
        <w:widowControl w:val="0"/>
        <w:autoSpaceDE w:val="0"/>
        <w:autoSpaceDN w:val="0"/>
        <w:adjustRightInd w:val="0"/>
        <w:jc w:val="center"/>
      </w:pPr>
    </w:p>
    <w:p w:rsidR="000D7487" w:rsidRDefault="000D7487" w:rsidP="000D74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B:  SITE SPECIFIC RULES AND EXCEPTIONS NOT OF GENERAL APPLICABILITY</w:t>
      </w:r>
    </w:p>
    <w:sectPr w:rsidR="000D7487" w:rsidSect="000D748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487"/>
    <w:rsid w:val="000D7487"/>
    <w:rsid w:val="002557BB"/>
    <w:rsid w:val="00656043"/>
    <w:rsid w:val="007E3740"/>
    <w:rsid w:val="00B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B11397-340A-4870-AA84-FB317D35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SITE SPECIFIC RULES AND EXCEPTIONS NOT OF GENERAL APPLICABILITY</vt:lpstr>
    </vt:vector>
  </TitlesOfParts>
  <Company>State of Illinois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SITE SPECIFIC RULES AND EXCEPTIONS NOT OF GENERAL APPLICABILITY</dc:title>
  <dc:subject/>
  <dc:creator>thomasvd</dc:creator>
  <cp:keywords/>
  <dc:description/>
  <cp:lastModifiedBy>Bernot, Peyton M.</cp:lastModifiedBy>
  <cp:revision>4</cp:revision>
  <dcterms:created xsi:type="dcterms:W3CDTF">2012-06-21T20:12:00Z</dcterms:created>
  <dcterms:modified xsi:type="dcterms:W3CDTF">2022-05-06T13:24:00Z</dcterms:modified>
</cp:coreProperties>
</file>