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99" w:rsidRDefault="00324199" w:rsidP="00324199">
      <w:pPr>
        <w:widowControl w:val="0"/>
        <w:autoSpaceDE w:val="0"/>
        <w:autoSpaceDN w:val="0"/>
        <w:adjustRightInd w:val="0"/>
      </w:pPr>
      <w:bookmarkStart w:id="0" w:name="_GoBack"/>
      <w:bookmarkEnd w:id="0"/>
    </w:p>
    <w:p w:rsidR="00324199" w:rsidRDefault="00324199" w:rsidP="00324199">
      <w:pPr>
        <w:widowControl w:val="0"/>
        <w:autoSpaceDE w:val="0"/>
        <w:autoSpaceDN w:val="0"/>
        <w:adjustRightInd w:val="0"/>
      </w:pPr>
      <w:r>
        <w:rPr>
          <w:b/>
          <w:bCs/>
        </w:rPr>
        <w:t>Section 244.145  Processing Procedures</w:t>
      </w:r>
      <w:r>
        <w:t xml:space="preserve"> </w:t>
      </w:r>
    </w:p>
    <w:p w:rsidR="00324199" w:rsidRDefault="00324199" w:rsidP="00324199">
      <w:pPr>
        <w:widowControl w:val="0"/>
        <w:autoSpaceDE w:val="0"/>
        <w:autoSpaceDN w:val="0"/>
        <w:adjustRightInd w:val="0"/>
      </w:pPr>
    </w:p>
    <w:p w:rsidR="00324199" w:rsidRDefault="00324199" w:rsidP="00324199">
      <w:pPr>
        <w:widowControl w:val="0"/>
        <w:autoSpaceDE w:val="0"/>
        <w:autoSpaceDN w:val="0"/>
        <w:adjustRightInd w:val="0"/>
        <w:ind w:left="1440" w:hanging="720"/>
      </w:pPr>
      <w:r>
        <w:t>a)</w:t>
      </w:r>
      <w:r>
        <w:tab/>
        <w:t xml:space="preserve">Local agencies designated to receive and evaluate episode action plans required by this Part shall file such plans with the Agency within 30 days following their receipt. </w:t>
      </w:r>
    </w:p>
    <w:p w:rsidR="00983B5C" w:rsidRDefault="00983B5C" w:rsidP="00324199">
      <w:pPr>
        <w:widowControl w:val="0"/>
        <w:autoSpaceDE w:val="0"/>
        <w:autoSpaceDN w:val="0"/>
        <w:adjustRightInd w:val="0"/>
        <w:ind w:left="1440" w:hanging="720"/>
      </w:pPr>
    </w:p>
    <w:p w:rsidR="00324199" w:rsidRDefault="00324199" w:rsidP="00324199">
      <w:pPr>
        <w:widowControl w:val="0"/>
        <w:autoSpaceDE w:val="0"/>
        <w:autoSpaceDN w:val="0"/>
        <w:adjustRightInd w:val="0"/>
        <w:ind w:left="1440" w:hanging="720"/>
      </w:pPr>
      <w:r>
        <w:t>b)</w:t>
      </w:r>
      <w:r>
        <w:tab/>
        <w:t xml:space="preserve">If any plan does not conform with or effectively implement the requirements of this Part, the Agency shall disapprove the plan, state the reasons for disapproval and require the plan to be revised. </w:t>
      </w:r>
    </w:p>
    <w:p w:rsidR="00983B5C" w:rsidRDefault="00983B5C" w:rsidP="00324199">
      <w:pPr>
        <w:widowControl w:val="0"/>
        <w:autoSpaceDE w:val="0"/>
        <w:autoSpaceDN w:val="0"/>
        <w:adjustRightInd w:val="0"/>
        <w:ind w:left="1440" w:hanging="720"/>
      </w:pPr>
    </w:p>
    <w:p w:rsidR="00324199" w:rsidRDefault="00324199" w:rsidP="00324199">
      <w:pPr>
        <w:widowControl w:val="0"/>
        <w:autoSpaceDE w:val="0"/>
        <w:autoSpaceDN w:val="0"/>
        <w:adjustRightInd w:val="0"/>
        <w:ind w:left="1440" w:hanging="720"/>
      </w:pPr>
      <w:r>
        <w:t>c)</w:t>
      </w:r>
      <w:r>
        <w:tab/>
        <w:t xml:space="preserve">During alerts or emergencies, plans required by this Part shall be made available at the facility in question to any person authorized to carry out the provisions of this Part. </w:t>
      </w:r>
    </w:p>
    <w:sectPr w:rsidR="00324199" w:rsidSect="003241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4199"/>
    <w:rsid w:val="00156091"/>
    <w:rsid w:val="00324199"/>
    <w:rsid w:val="005C3366"/>
    <w:rsid w:val="008F0841"/>
    <w:rsid w:val="00983B5C"/>
    <w:rsid w:val="00FF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2012-06-21T19:55:00Z</dcterms:modified>
</cp:coreProperties>
</file>