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14" w:rsidRDefault="002D6314" w:rsidP="002D63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DEFINITIONS AND GENERAL PROVISIONS</w:t>
      </w:r>
    </w:p>
    <w:p w:rsidR="002D6314" w:rsidRDefault="002D6314" w:rsidP="002D6314">
      <w:pPr>
        <w:widowControl w:val="0"/>
        <w:autoSpaceDE w:val="0"/>
        <w:autoSpaceDN w:val="0"/>
        <w:adjustRightInd w:val="0"/>
        <w:jc w:val="center"/>
      </w:pPr>
    </w:p>
    <w:p w:rsidR="002D6314" w:rsidRDefault="002D6314" w:rsidP="002D631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240.101</w:t>
      </w:r>
      <w:r>
        <w:tab/>
        <w:t xml:space="preserve">Preamble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240.102</w:t>
      </w:r>
      <w:r>
        <w:tab/>
        <w:t xml:space="preserve">Definitions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240.103</w:t>
      </w:r>
      <w:r>
        <w:tab/>
        <w:t xml:space="preserve">Prohibitions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240.104</w:t>
      </w:r>
      <w:r>
        <w:tab/>
        <w:t xml:space="preserve">Inspection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240.105</w:t>
      </w:r>
      <w:r>
        <w:tab/>
        <w:t xml:space="preserve">Penalties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240.106</w:t>
      </w:r>
      <w:r>
        <w:tab/>
        <w:t xml:space="preserve">Determination of Violation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240.107</w:t>
      </w:r>
      <w:r>
        <w:tab/>
        <w:t xml:space="preserve">Incorporations by Reference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EMISSIONS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240.121</w:t>
      </w:r>
      <w:r>
        <w:tab/>
        <w:t xml:space="preserve">Smoke Emissions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240.122</w:t>
      </w:r>
      <w:r>
        <w:tab/>
        <w:t xml:space="preserve">Diesel Engine Emissions Standards for Locomotives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240.123</w:t>
      </w:r>
      <w:r>
        <w:tab/>
        <w:t xml:space="preserve">Liquid Petroleum Gas Fuel Systems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240.124</w:t>
      </w:r>
      <w:r>
        <w:tab/>
        <w:t xml:space="preserve">Vehicle Exhaust Emission Standards (Repealed)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240.125</w:t>
      </w:r>
      <w:r>
        <w:tab/>
        <w:t xml:space="preserve">Compliance Determination (Repealed)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SMOKE OPACITY STANDARDS AND TEST PROCEDURES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DIESEL-POWERED HEAVY DUTY VEHICLES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240.140</w:t>
      </w:r>
      <w:r>
        <w:tab/>
        <w:t xml:space="preserve">Applicability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240.141</w:t>
      </w:r>
      <w:r>
        <w:tab/>
        <w:t xml:space="preserve">Smoke Opacity Standards and Test Procedures for Diesel-Powered Heavy Duty Vehicles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STEADY-STATE IDLE MODE TEST EMISSION STANDARDS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240.151</w:t>
      </w:r>
      <w:r>
        <w:tab/>
        <w:t xml:space="preserve">Applicability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240.152</w:t>
      </w:r>
      <w:r>
        <w:tab/>
        <w:t xml:space="preserve">Steady-State Idle Mode Vehicle Exhaust Emission Standards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240.153</w:t>
      </w:r>
      <w:r>
        <w:tab/>
        <w:t xml:space="preserve">Compliance Determination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TRANSIENT LOADED MODE TEST EMISSION STANDARDS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240.161</w:t>
      </w:r>
      <w:r>
        <w:tab/>
        <w:t xml:space="preserve">Applicability </w:t>
      </w:r>
      <w:r w:rsidR="00075368">
        <w:t>(Repealed)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240.162</w:t>
      </w:r>
      <w:r>
        <w:tab/>
        <w:t xml:space="preserve">Vehicle Exhaust Emission Start-Up Standards </w:t>
      </w:r>
      <w:r w:rsidR="00075368">
        <w:t>(Repealed)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240.163</w:t>
      </w:r>
      <w:r>
        <w:tab/>
        <w:t xml:space="preserve">Vehicle Exhaust Emission Final Standards </w:t>
      </w:r>
      <w:r w:rsidR="00075368">
        <w:t>(Repealed)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240.164</w:t>
      </w:r>
      <w:r>
        <w:tab/>
        <w:t xml:space="preserve">Vehicle Exhaust Emission Fast-Pass Standards </w:t>
      </w:r>
      <w:r w:rsidR="00075368">
        <w:t>(Repealed)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240.165</w:t>
      </w:r>
      <w:r>
        <w:tab/>
        <w:t xml:space="preserve">Compliance Determination </w:t>
      </w:r>
      <w:r w:rsidR="00075368">
        <w:t>(Repealed)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EVAPORATIVE TEST STANDARDS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240.171</w:t>
      </w:r>
      <w:r>
        <w:tab/>
        <w:t xml:space="preserve">Applicability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240.172</w:t>
      </w:r>
      <w:r>
        <w:tab/>
        <w:t xml:space="preserve">Evaporative System Integrity Test Standards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240.173</w:t>
      </w:r>
      <w:r>
        <w:tab/>
        <w:t xml:space="preserve">Evaporative System Purge Test Standards (Repealed)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ON-ROAD REMOTE SENSING TEST EMISSION STANDARDS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240.181</w:t>
      </w:r>
      <w:r>
        <w:tab/>
        <w:t xml:space="preserve">Applicability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240.182</w:t>
      </w:r>
      <w:r>
        <w:tab/>
        <w:t xml:space="preserve">On-Road Remote Sensing Emission Standards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240.183</w:t>
      </w:r>
      <w:r>
        <w:tab/>
        <w:t xml:space="preserve">Compliance Determination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ON-BOARD DIAGNOSTIC TEST STANDARDS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240.191</w:t>
      </w:r>
      <w:r>
        <w:tab/>
        <w:t xml:space="preserve">Applicability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240.192</w:t>
      </w:r>
      <w:r>
        <w:tab/>
        <w:t xml:space="preserve">On-Board Diagnostic Test Standards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  <w:r>
        <w:t>240.193</w:t>
      </w:r>
      <w:r>
        <w:tab/>
        <w:t xml:space="preserve">Compliance Determination </w:t>
      </w:r>
    </w:p>
    <w:p w:rsidR="002D6314" w:rsidRDefault="002D6314" w:rsidP="002D6314">
      <w:pPr>
        <w:widowControl w:val="0"/>
        <w:autoSpaceDE w:val="0"/>
        <w:autoSpaceDN w:val="0"/>
        <w:adjustRightInd w:val="0"/>
        <w:ind w:left="1440" w:hanging="1440"/>
      </w:pPr>
    </w:p>
    <w:p w:rsidR="006F33A1" w:rsidRPr="006F33A1" w:rsidRDefault="006F33A1" w:rsidP="006F33A1">
      <w:pPr>
        <w:jc w:val="center"/>
      </w:pPr>
      <w:r w:rsidRPr="006F33A1">
        <w:t xml:space="preserve">SUBPART I: </w:t>
      </w:r>
      <w:r w:rsidR="00D272F0">
        <w:t xml:space="preserve"> </w:t>
      </w:r>
      <w:r w:rsidRPr="006F33A1">
        <w:t>VISUAL INSPECTION TEST STANDARDS</w:t>
      </w:r>
    </w:p>
    <w:p w:rsidR="006F33A1" w:rsidRDefault="006F33A1" w:rsidP="006F33A1"/>
    <w:p w:rsidR="006F33A1" w:rsidRPr="006F33A1" w:rsidRDefault="006F33A1" w:rsidP="006F33A1">
      <w:r w:rsidRPr="006F33A1">
        <w:t>Section</w:t>
      </w:r>
    </w:p>
    <w:p w:rsidR="006F33A1" w:rsidRPr="006F33A1" w:rsidRDefault="006F33A1" w:rsidP="006F33A1">
      <w:r w:rsidRPr="006F33A1">
        <w:t>240.201</w:t>
      </w:r>
      <w:r>
        <w:tab/>
      </w:r>
      <w:r w:rsidRPr="006F33A1">
        <w:t>Applicability</w:t>
      </w:r>
    </w:p>
    <w:p w:rsidR="006F33A1" w:rsidRPr="006F33A1" w:rsidRDefault="006F33A1" w:rsidP="006F33A1">
      <w:r w:rsidRPr="006F33A1">
        <w:t>240.202</w:t>
      </w:r>
      <w:r>
        <w:tab/>
      </w:r>
      <w:r w:rsidRPr="006F33A1">
        <w:t>Visual Inspection Test Standards</w:t>
      </w:r>
    </w:p>
    <w:p w:rsidR="006F33A1" w:rsidRPr="006F33A1" w:rsidRDefault="006F33A1" w:rsidP="006F33A1">
      <w:r w:rsidRPr="006F33A1">
        <w:t>240.203</w:t>
      </w:r>
      <w:r>
        <w:tab/>
      </w:r>
      <w:r w:rsidRPr="006F33A1">
        <w:t>Compliance Determination</w:t>
      </w:r>
    </w:p>
    <w:p w:rsidR="00D272F0" w:rsidRDefault="00D272F0" w:rsidP="002D6314">
      <w:pPr>
        <w:widowControl w:val="0"/>
        <w:autoSpaceDE w:val="0"/>
        <w:autoSpaceDN w:val="0"/>
        <w:adjustRightInd w:val="0"/>
        <w:ind w:left="2160" w:hanging="2160"/>
      </w:pPr>
    </w:p>
    <w:p w:rsidR="002D6314" w:rsidRDefault="00AC3C57" w:rsidP="002D6314">
      <w:pPr>
        <w:widowControl w:val="0"/>
        <w:autoSpaceDE w:val="0"/>
        <w:autoSpaceDN w:val="0"/>
        <w:adjustRightInd w:val="0"/>
        <w:ind w:left="2160" w:hanging="2160"/>
      </w:pPr>
      <w:r>
        <w:t>240.</w:t>
      </w:r>
      <w:r w:rsidR="002D6314">
        <w:t>APPENDIX A</w:t>
      </w:r>
      <w:r w:rsidR="002D6314">
        <w:tab/>
        <w:t xml:space="preserve">Rule into Section Table </w:t>
      </w:r>
    </w:p>
    <w:p w:rsidR="002D6314" w:rsidRDefault="00AC3C57" w:rsidP="002D6314">
      <w:pPr>
        <w:widowControl w:val="0"/>
        <w:autoSpaceDE w:val="0"/>
        <w:autoSpaceDN w:val="0"/>
        <w:adjustRightInd w:val="0"/>
        <w:ind w:left="2160" w:hanging="2160"/>
      </w:pPr>
      <w:r>
        <w:t>240.</w:t>
      </w:r>
      <w:r w:rsidR="002D6314">
        <w:t>APPENDIX B</w:t>
      </w:r>
      <w:r w:rsidR="002D6314">
        <w:tab/>
        <w:t xml:space="preserve">Section into Rule Table </w:t>
      </w:r>
    </w:p>
    <w:p w:rsidR="002D6314" w:rsidRDefault="00AC3C57" w:rsidP="002D6314">
      <w:pPr>
        <w:widowControl w:val="0"/>
        <w:autoSpaceDE w:val="0"/>
        <w:autoSpaceDN w:val="0"/>
        <w:adjustRightInd w:val="0"/>
        <w:ind w:left="1440" w:hanging="1440"/>
      </w:pPr>
      <w:r>
        <w:t>240.</w:t>
      </w:r>
      <w:r w:rsidR="002D6314">
        <w:t>TABLE A</w:t>
      </w:r>
      <w:r w:rsidR="002D6314">
        <w:tab/>
      </w:r>
      <w:r w:rsidR="00863C54">
        <w:tab/>
      </w:r>
      <w:r w:rsidR="002D6314">
        <w:t xml:space="preserve">Vehicle Exhaust Emission Start-Up Standards </w:t>
      </w:r>
      <w:r w:rsidR="00075368">
        <w:t>(Repealed)</w:t>
      </w:r>
    </w:p>
    <w:p w:rsidR="002D6314" w:rsidRDefault="00AC3C57" w:rsidP="002D6314">
      <w:pPr>
        <w:widowControl w:val="0"/>
        <w:autoSpaceDE w:val="0"/>
        <w:autoSpaceDN w:val="0"/>
        <w:adjustRightInd w:val="0"/>
        <w:ind w:left="1440" w:hanging="1440"/>
      </w:pPr>
      <w:r>
        <w:t>240.</w:t>
      </w:r>
      <w:r w:rsidR="002D6314">
        <w:t>TABLE B</w:t>
      </w:r>
      <w:r w:rsidR="002D6314">
        <w:tab/>
      </w:r>
      <w:r w:rsidR="00863C54">
        <w:tab/>
      </w:r>
      <w:r w:rsidR="002D6314">
        <w:t xml:space="preserve">Vehicle Exhaust Emission Final Standards </w:t>
      </w:r>
      <w:r w:rsidR="00075368">
        <w:t>(Repealed)</w:t>
      </w:r>
    </w:p>
    <w:p w:rsidR="002D6314" w:rsidRDefault="00AC3C57" w:rsidP="002D6314">
      <w:pPr>
        <w:widowControl w:val="0"/>
        <w:autoSpaceDE w:val="0"/>
        <w:autoSpaceDN w:val="0"/>
        <w:adjustRightInd w:val="0"/>
        <w:ind w:left="1440" w:hanging="1440"/>
      </w:pPr>
      <w:r>
        <w:t>240.</w:t>
      </w:r>
      <w:r w:rsidR="002D6314">
        <w:t>TABLE C</w:t>
      </w:r>
      <w:r w:rsidR="002D6314">
        <w:tab/>
      </w:r>
      <w:r w:rsidR="00863C54">
        <w:tab/>
      </w:r>
      <w:r w:rsidR="002D6314">
        <w:t xml:space="preserve">Vehicle Exhaust Emission Fast-Pass Standards </w:t>
      </w:r>
      <w:r w:rsidR="00075368">
        <w:t>(Repealed)</w:t>
      </w:r>
    </w:p>
    <w:sectPr w:rsidR="002D6314" w:rsidSect="002D63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314"/>
    <w:rsid w:val="00075368"/>
    <w:rsid w:val="002D6314"/>
    <w:rsid w:val="006F33A1"/>
    <w:rsid w:val="00863C54"/>
    <w:rsid w:val="00A74551"/>
    <w:rsid w:val="00AC3C57"/>
    <w:rsid w:val="00BF2E9F"/>
    <w:rsid w:val="00CE2C88"/>
    <w:rsid w:val="00D222E4"/>
    <w:rsid w:val="00D272F0"/>
    <w:rsid w:val="00D76DF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GENERAL PROVISIONS</vt:lpstr>
    </vt:vector>
  </TitlesOfParts>
  <Company>State of Illinois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