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1D9" w:rsidRDefault="00D101D9" w:rsidP="00D101D9">
      <w:pPr>
        <w:widowControl w:val="0"/>
        <w:autoSpaceDE w:val="0"/>
        <w:autoSpaceDN w:val="0"/>
        <w:adjustRightInd w:val="0"/>
      </w:pPr>
      <w:bookmarkStart w:id="0" w:name="_GoBack"/>
      <w:bookmarkEnd w:id="0"/>
    </w:p>
    <w:p w:rsidR="00D101D9" w:rsidRDefault="00D101D9" w:rsidP="00D101D9">
      <w:pPr>
        <w:widowControl w:val="0"/>
        <w:autoSpaceDE w:val="0"/>
        <w:autoSpaceDN w:val="0"/>
        <w:adjustRightInd w:val="0"/>
      </w:pPr>
      <w:r>
        <w:rPr>
          <w:b/>
          <w:bCs/>
        </w:rPr>
        <w:t>Section 220.230  Gas Control System Requirements</w:t>
      </w:r>
      <w:r>
        <w:t xml:space="preserve"> </w:t>
      </w:r>
    </w:p>
    <w:p w:rsidR="00D101D9" w:rsidRDefault="00D101D9" w:rsidP="00D101D9">
      <w:pPr>
        <w:widowControl w:val="0"/>
        <w:autoSpaceDE w:val="0"/>
        <w:autoSpaceDN w:val="0"/>
        <w:adjustRightInd w:val="0"/>
      </w:pPr>
    </w:p>
    <w:p w:rsidR="00D101D9" w:rsidRDefault="00D101D9" w:rsidP="00D101D9">
      <w:pPr>
        <w:widowControl w:val="0"/>
        <w:autoSpaceDE w:val="0"/>
        <w:autoSpaceDN w:val="0"/>
        <w:adjustRightInd w:val="0"/>
      </w:pPr>
      <w:r>
        <w:t xml:space="preserve">Each owner and operator of an MSW landfill subject to the control requirements of this Subpart must install and operate a gas collection system that routes all the collected gas to a gas control system that complies with the requirements in subsection (f) and either install a gas control system, as described in either subsection (a), (b), or (c) of this Section, or obtain approval of and install an alternate gas control system pursuant to subsection (d) or (e) of this Section. </w:t>
      </w:r>
    </w:p>
    <w:p w:rsidR="00F82DA6" w:rsidRDefault="00F82DA6" w:rsidP="00D101D9">
      <w:pPr>
        <w:widowControl w:val="0"/>
        <w:autoSpaceDE w:val="0"/>
        <w:autoSpaceDN w:val="0"/>
        <w:adjustRightInd w:val="0"/>
      </w:pPr>
    </w:p>
    <w:p w:rsidR="00D101D9" w:rsidRDefault="00D101D9" w:rsidP="00D101D9">
      <w:pPr>
        <w:widowControl w:val="0"/>
        <w:autoSpaceDE w:val="0"/>
        <w:autoSpaceDN w:val="0"/>
        <w:adjustRightInd w:val="0"/>
        <w:ind w:left="1440" w:hanging="720"/>
      </w:pPr>
      <w:r>
        <w:t>a)</w:t>
      </w:r>
      <w:r>
        <w:tab/>
        <w:t xml:space="preserve">An open flare designed and operated in accordance with 40 CFR 60.18, incorporated by reference in Section 220.130 of this Part. </w:t>
      </w:r>
    </w:p>
    <w:p w:rsidR="00F82DA6" w:rsidRDefault="00F82DA6" w:rsidP="00D101D9">
      <w:pPr>
        <w:widowControl w:val="0"/>
        <w:autoSpaceDE w:val="0"/>
        <w:autoSpaceDN w:val="0"/>
        <w:adjustRightInd w:val="0"/>
        <w:ind w:left="1440" w:hanging="720"/>
      </w:pPr>
    </w:p>
    <w:p w:rsidR="00D101D9" w:rsidRDefault="00D101D9" w:rsidP="00D101D9">
      <w:pPr>
        <w:widowControl w:val="0"/>
        <w:autoSpaceDE w:val="0"/>
        <w:autoSpaceDN w:val="0"/>
        <w:adjustRightInd w:val="0"/>
        <w:ind w:left="1440" w:hanging="720"/>
      </w:pPr>
      <w:r>
        <w:t>b)</w:t>
      </w:r>
      <w:r>
        <w:tab/>
        <w:t xml:space="preserve">A control system designed and operated to reduce NMOC by 98 weight-percent, or, when an enclosed combustion device is used for control, to either reduce NMOC by 98 weight-percent or reduce the outlet NMOC concentration to less than 20 </w:t>
      </w:r>
      <w:proofErr w:type="spellStart"/>
      <w:r>
        <w:t>ppmv</w:t>
      </w:r>
      <w:proofErr w:type="spellEnd"/>
      <w:r>
        <w:t xml:space="preserve">, dry basis as hexane at 3 percent oxygen.  The reduction efficiency or </w:t>
      </w:r>
      <w:proofErr w:type="spellStart"/>
      <w:r>
        <w:t>ppmv</w:t>
      </w:r>
      <w:proofErr w:type="spellEnd"/>
      <w:r>
        <w:t xml:space="preserve"> must be established by an initial performance test required pursuant to Section 220.210(d)(2), using the test methods required under Section 220.260(d) of this Subpart: </w:t>
      </w:r>
    </w:p>
    <w:p w:rsidR="00F82DA6" w:rsidRDefault="00F82DA6" w:rsidP="00D101D9">
      <w:pPr>
        <w:widowControl w:val="0"/>
        <w:autoSpaceDE w:val="0"/>
        <w:autoSpaceDN w:val="0"/>
        <w:adjustRightInd w:val="0"/>
        <w:ind w:left="2160" w:hanging="720"/>
      </w:pPr>
    </w:p>
    <w:p w:rsidR="00D101D9" w:rsidRDefault="00D101D9" w:rsidP="00D101D9">
      <w:pPr>
        <w:widowControl w:val="0"/>
        <w:autoSpaceDE w:val="0"/>
        <w:autoSpaceDN w:val="0"/>
        <w:adjustRightInd w:val="0"/>
        <w:ind w:left="2160" w:hanging="720"/>
      </w:pPr>
      <w:r>
        <w:t>1)</w:t>
      </w:r>
      <w:r>
        <w:tab/>
        <w:t xml:space="preserve">If a boiler or process heater is used as the control device, the landfill gas stream shall be introduced into the flame zone. </w:t>
      </w:r>
    </w:p>
    <w:p w:rsidR="00F82DA6" w:rsidRDefault="00F82DA6" w:rsidP="00D101D9">
      <w:pPr>
        <w:widowControl w:val="0"/>
        <w:autoSpaceDE w:val="0"/>
        <w:autoSpaceDN w:val="0"/>
        <w:adjustRightInd w:val="0"/>
        <w:ind w:left="2160" w:hanging="720"/>
      </w:pPr>
    </w:p>
    <w:p w:rsidR="00D101D9" w:rsidRDefault="00D101D9" w:rsidP="00D101D9">
      <w:pPr>
        <w:widowControl w:val="0"/>
        <w:autoSpaceDE w:val="0"/>
        <w:autoSpaceDN w:val="0"/>
        <w:adjustRightInd w:val="0"/>
        <w:ind w:left="2160" w:hanging="720"/>
      </w:pPr>
      <w:r>
        <w:t>2)</w:t>
      </w:r>
      <w:r>
        <w:tab/>
        <w:t xml:space="preserve">The control device shall be operated within the parameter ranges established during the initial or most recent performance test.  The operating parameters to be monitored are specified in Section 220.270 of this Subpart. The initial performance test must be performed within 6 months after startup or by October 31, 2001, whichever is later. </w:t>
      </w:r>
    </w:p>
    <w:p w:rsidR="00F82DA6" w:rsidRDefault="00F82DA6" w:rsidP="00D101D9">
      <w:pPr>
        <w:widowControl w:val="0"/>
        <w:autoSpaceDE w:val="0"/>
        <w:autoSpaceDN w:val="0"/>
        <w:adjustRightInd w:val="0"/>
        <w:ind w:left="1440" w:hanging="720"/>
      </w:pPr>
    </w:p>
    <w:p w:rsidR="00D101D9" w:rsidRDefault="00D101D9" w:rsidP="00D101D9">
      <w:pPr>
        <w:widowControl w:val="0"/>
        <w:autoSpaceDE w:val="0"/>
        <w:autoSpaceDN w:val="0"/>
        <w:adjustRightInd w:val="0"/>
        <w:ind w:left="1440" w:hanging="720"/>
      </w:pPr>
      <w:r>
        <w:t>c)</w:t>
      </w:r>
      <w:r>
        <w:tab/>
        <w:t xml:space="preserve">A treatment system that processes the collected gas for subsequent sale or use.  All emissions from any atmospheric vent from the gas treatment system shall be subject to the requirements of subsection (b) of this Section. </w:t>
      </w:r>
    </w:p>
    <w:p w:rsidR="00F82DA6" w:rsidRDefault="00F82DA6" w:rsidP="00D101D9">
      <w:pPr>
        <w:widowControl w:val="0"/>
        <w:autoSpaceDE w:val="0"/>
        <w:autoSpaceDN w:val="0"/>
        <w:adjustRightInd w:val="0"/>
        <w:ind w:left="1440" w:hanging="720"/>
      </w:pPr>
    </w:p>
    <w:p w:rsidR="00D101D9" w:rsidRDefault="00D101D9" w:rsidP="00D101D9">
      <w:pPr>
        <w:widowControl w:val="0"/>
        <w:autoSpaceDE w:val="0"/>
        <w:autoSpaceDN w:val="0"/>
        <w:adjustRightInd w:val="0"/>
        <w:ind w:left="1440" w:hanging="720"/>
      </w:pPr>
      <w:r>
        <w:t>d)</w:t>
      </w:r>
      <w:r>
        <w:tab/>
        <w:t xml:space="preserve">An alternate gas control system approved by the Agency.  An owner or operator seeking to install an alternate gas control system shall demonstrate to the Agency that such collection system is capable of control equivalent to subsection (b) of this Section.  Such alternate shall be effective only when included in a federally enforceable permit or approved as a SIP revision.  The alternate shall include any alternate procedures for collection, control, compliance, monitoring, operation, testing, reporting, and recordkeeping that are appropriate. </w:t>
      </w:r>
    </w:p>
    <w:p w:rsidR="00F82DA6" w:rsidRDefault="00F82DA6" w:rsidP="00D101D9">
      <w:pPr>
        <w:widowControl w:val="0"/>
        <w:autoSpaceDE w:val="0"/>
        <w:autoSpaceDN w:val="0"/>
        <w:adjustRightInd w:val="0"/>
        <w:ind w:left="1440" w:hanging="720"/>
      </w:pPr>
    </w:p>
    <w:p w:rsidR="00D101D9" w:rsidRDefault="00D101D9" w:rsidP="00D101D9">
      <w:pPr>
        <w:widowControl w:val="0"/>
        <w:autoSpaceDE w:val="0"/>
        <w:autoSpaceDN w:val="0"/>
        <w:adjustRightInd w:val="0"/>
        <w:ind w:left="1440" w:hanging="720"/>
      </w:pPr>
      <w:r>
        <w:t>e)</w:t>
      </w:r>
      <w:r>
        <w:tab/>
        <w:t xml:space="preserve">Pursuant to Section 28.1 of the Act [415 ILCS 5/28.1], and in accordance with 35 Ill. Adm. Code 106, Subpart G, provisions for adjusted standards, adjusted standards for alternate emissions standards or alternate emissions standards with an alternate compliance schedule shall be granted by the Board, to the extent consistent with federal law.  An owner or operator seeking an alternate emissions standard or an alternate emissions standard with an alternate compliance schedule must demonstrate to the Board that, with respect to the MSW landfill, the control requirements meet one or more of the criteria listed in this subsection (e), pursuant to 40 CFR 60.24(f).  Any such request must be approved by the Board.  Such alternate shall be effective only when included in a federally enforceable permit or approved as a SIP revision. Any alternate shall include any procedures for collection, control, compliance, monitoring, operation, testing, reporting, and recordkeeping that are appropriate and a demonstration that the control requirements as contained in this Subpart, as they apply to the MSW landfill, meet one or more of the following criteria: </w:t>
      </w:r>
    </w:p>
    <w:p w:rsidR="00F82DA6" w:rsidRDefault="00F82DA6" w:rsidP="00D101D9">
      <w:pPr>
        <w:widowControl w:val="0"/>
        <w:autoSpaceDE w:val="0"/>
        <w:autoSpaceDN w:val="0"/>
        <w:adjustRightInd w:val="0"/>
        <w:ind w:left="2160" w:hanging="720"/>
      </w:pPr>
    </w:p>
    <w:p w:rsidR="00D101D9" w:rsidRDefault="00D101D9" w:rsidP="00D101D9">
      <w:pPr>
        <w:widowControl w:val="0"/>
        <w:autoSpaceDE w:val="0"/>
        <w:autoSpaceDN w:val="0"/>
        <w:adjustRightInd w:val="0"/>
        <w:ind w:left="2160" w:hanging="720"/>
      </w:pPr>
      <w:r>
        <w:t>1)</w:t>
      </w:r>
      <w:r>
        <w:tab/>
        <w:t xml:space="preserve">Unreasonable cost of control resulting from plant age, location, or basic process design; </w:t>
      </w:r>
    </w:p>
    <w:p w:rsidR="00F82DA6" w:rsidRDefault="00F82DA6" w:rsidP="00D101D9">
      <w:pPr>
        <w:widowControl w:val="0"/>
        <w:autoSpaceDE w:val="0"/>
        <w:autoSpaceDN w:val="0"/>
        <w:adjustRightInd w:val="0"/>
        <w:ind w:left="2160" w:hanging="720"/>
      </w:pPr>
    </w:p>
    <w:p w:rsidR="00D101D9" w:rsidRDefault="00D101D9" w:rsidP="00D101D9">
      <w:pPr>
        <w:widowControl w:val="0"/>
        <w:autoSpaceDE w:val="0"/>
        <w:autoSpaceDN w:val="0"/>
        <w:adjustRightInd w:val="0"/>
        <w:ind w:left="2160" w:hanging="720"/>
      </w:pPr>
      <w:r>
        <w:t>2)</w:t>
      </w:r>
      <w:r>
        <w:tab/>
        <w:t xml:space="preserve">Physical impossibility of installing necessary control equipment; or </w:t>
      </w:r>
    </w:p>
    <w:p w:rsidR="00F82DA6" w:rsidRDefault="00F82DA6" w:rsidP="00D101D9">
      <w:pPr>
        <w:widowControl w:val="0"/>
        <w:autoSpaceDE w:val="0"/>
        <w:autoSpaceDN w:val="0"/>
        <w:adjustRightInd w:val="0"/>
        <w:ind w:left="2160" w:hanging="720"/>
      </w:pPr>
    </w:p>
    <w:p w:rsidR="00D101D9" w:rsidRDefault="00D101D9" w:rsidP="00D101D9">
      <w:pPr>
        <w:widowControl w:val="0"/>
        <w:autoSpaceDE w:val="0"/>
        <w:autoSpaceDN w:val="0"/>
        <w:adjustRightInd w:val="0"/>
        <w:ind w:left="2160" w:hanging="720"/>
      </w:pPr>
      <w:r>
        <w:t>3)</w:t>
      </w:r>
      <w:r>
        <w:tab/>
        <w:t xml:space="preserve">Other factors specific to the MSW landfill that support an alternate emissions standard or alternate emissions standard with final compliance date. </w:t>
      </w:r>
    </w:p>
    <w:p w:rsidR="00F82DA6" w:rsidRDefault="00F82DA6" w:rsidP="00D101D9">
      <w:pPr>
        <w:widowControl w:val="0"/>
        <w:autoSpaceDE w:val="0"/>
        <w:autoSpaceDN w:val="0"/>
        <w:adjustRightInd w:val="0"/>
        <w:ind w:left="1440" w:hanging="720"/>
      </w:pPr>
    </w:p>
    <w:p w:rsidR="00D101D9" w:rsidRDefault="00D101D9" w:rsidP="00D101D9">
      <w:pPr>
        <w:widowControl w:val="0"/>
        <w:autoSpaceDE w:val="0"/>
        <w:autoSpaceDN w:val="0"/>
        <w:adjustRightInd w:val="0"/>
        <w:ind w:left="1440" w:hanging="720"/>
      </w:pPr>
      <w:r>
        <w:t>f)</w:t>
      </w:r>
      <w:r>
        <w:tab/>
        <w:t xml:space="preserve">Gas control systems must be operated in accordance with a permit issued pursuant to the applicable requirements of 35 Ill. Adm. </w:t>
      </w:r>
      <w:proofErr w:type="spellStart"/>
      <w:r>
        <w:t>Code.Subtitle</w:t>
      </w:r>
      <w:proofErr w:type="spellEnd"/>
      <w:r>
        <w:t xml:space="preserve"> G. </w:t>
      </w:r>
    </w:p>
    <w:sectPr w:rsidR="00D101D9" w:rsidSect="00D101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1D9"/>
    <w:rsid w:val="00261298"/>
    <w:rsid w:val="00537BC8"/>
    <w:rsid w:val="005C3366"/>
    <w:rsid w:val="00D101D9"/>
    <w:rsid w:val="00DC30DA"/>
    <w:rsid w:val="00F8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