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D7FA" w14:textId="77777777" w:rsidR="00086A9B" w:rsidRDefault="00086A9B" w:rsidP="00086A9B">
      <w:pPr>
        <w:widowControl w:val="0"/>
        <w:autoSpaceDE w:val="0"/>
        <w:autoSpaceDN w:val="0"/>
        <w:adjustRightInd w:val="0"/>
      </w:pPr>
    </w:p>
    <w:p w14:paraId="406D8F2D" w14:textId="77777777" w:rsidR="00086A9B" w:rsidRDefault="00086A9B" w:rsidP="00086A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216.121  Fuel Combustion Emission Sources</w:t>
      </w:r>
      <w:r>
        <w:t xml:space="preserve"> </w:t>
      </w:r>
    </w:p>
    <w:p w14:paraId="461A86C4" w14:textId="77777777" w:rsidR="00086A9B" w:rsidRDefault="00086A9B" w:rsidP="00086A9B">
      <w:pPr>
        <w:widowControl w:val="0"/>
        <w:autoSpaceDE w:val="0"/>
        <w:autoSpaceDN w:val="0"/>
        <w:adjustRightInd w:val="0"/>
      </w:pPr>
    </w:p>
    <w:p w14:paraId="02B0E9BE" w14:textId="34AB31DF" w:rsidR="00086A9B" w:rsidRPr="00760BB8" w:rsidRDefault="00BC3E73" w:rsidP="00AD15B7">
      <w:pPr>
        <w:widowControl w:val="0"/>
        <w:autoSpaceDE w:val="0"/>
        <w:autoSpaceDN w:val="0"/>
        <w:adjustRightInd w:val="0"/>
      </w:pPr>
      <w:r>
        <w:t>A</w:t>
      </w:r>
      <w:r w:rsidR="00086A9B">
        <w:t xml:space="preserve"> person </w:t>
      </w:r>
      <w:r>
        <w:t>must not</w:t>
      </w:r>
      <w:r w:rsidR="00086A9B">
        <w:t xml:space="preserve"> cause or allow the emission of carbon monoxide (CO) into the atmosphere from any fuel combustion emission source with actual heat input greater than 2.9 MW (10 </w:t>
      </w:r>
      <w:proofErr w:type="spellStart"/>
      <w:r w:rsidR="00086A9B">
        <w:t>mmbtu</w:t>
      </w:r>
      <w:proofErr w:type="spellEnd"/>
      <w:r w:rsidR="00086A9B">
        <w:t>/</w:t>
      </w:r>
      <w:proofErr w:type="spellStart"/>
      <w:r w:rsidR="00086A9B">
        <w:t>hr</w:t>
      </w:r>
      <w:proofErr w:type="spellEnd"/>
      <w:r w:rsidR="00086A9B">
        <w:t xml:space="preserve">) to exceed 200 ppm, corrected to 50 percent </w:t>
      </w:r>
      <w:r w:rsidR="00086A9B" w:rsidRPr="00760BB8">
        <w:t xml:space="preserve">excess air. </w:t>
      </w:r>
    </w:p>
    <w:p w14:paraId="3A6980D3" w14:textId="6B84E0BA" w:rsidR="00760BB8" w:rsidRDefault="00760BB8" w:rsidP="008317E3">
      <w:pPr>
        <w:widowControl w:val="0"/>
        <w:autoSpaceDE w:val="0"/>
        <w:autoSpaceDN w:val="0"/>
        <w:adjustRightInd w:val="0"/>
      </w:pPr>
    </w:p>
    <w:p w14:paraId="63AE37FA" w14:textId="632290C7" w:rsidR="00760BB8" w:rsidRDefault="00760BB8" w:rsidP="00760BB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BC3E73">
        <w:t>8</w:t>
      </w:r>
      <w:r w:rsidRPr="00524821">
        <w:t xml:space="preserve"> Ill. Reg. </w:t>
      </w:r>
      <w:r w:rsidR="00702E78">
        <w:t>13742</w:t>
      </w:r>
      <w:r w:rsidRPr="00524821">
        <w:t xml:space="preserve">, effective </w:t>
      </w:r>
      <w:r w:rsidR="00702E78">
        <w:t>August 30, 2024</w:t>
      </w:r>
      <w:r w:rsidRPr="00524821">
        <w:t>)</w:t>
      </w:r>
    </w:p>
    <w:sectPr w:rsidR="00760BB8" w:rsidSect="00086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A9B"/>
    <w:rsid w:val="00086A9B"/>
    <w:rsid w:val="001B472D"/>
    <w:rsid w:val="002E459C"/>
    <w:rsid w:val="00377D97"/>
    <w:rsid w:val="00480E06"/>
    <w:rsid w:val="005C3366"/>
    <w:rsid w:val="00702E78"/>
    <w:rsid w:val="00710D81"/>
    <w:rsid w:val="00760BB8"/>
    <w:rsid w:val="008317E3"/>
    <w:rsid w:val="00894771"/>
    <w:rsid w:val="009C164D"/>
    <w:rsid w:val="00AD15B7"/>
    <w:rsid w:val="00B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68F794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Shipley, Melissa A.</cp:lastModifiedBy>
  <cp:revision>4</cp:revision>
  <dcterms:created xsi:type="dcterms:W3CDTF">2024-08-26T13:23:00Z</dcterms:created>
  <dcterms:modified xsi:type="dcterms:W3CDTF">2024-09-13T13:28:00Z</dcterms:modified>
</cp:coreProperties>
</file>