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E4" w:rsidRDefault="00012CE4" w:rsidP="00012CE4">
      <w:pPr>
        <w:widowControl w:val="0"/>
        <w:autoSpaceDE w:val="0"/>
        <w:autoSpaceDN w:val="0"/>
        <w:adjustRightInd w:val="0"/>
      </w:pPr>
      <w:bookmarkStart w:id="0" w:name="_GoBack"/>
      <w:bookmarkEnd w:id="0"/>
    </w:p>
    <w:p w:rsidR="00012CE4" w:rsidRDefault="00012CE4" w:rsidP="00012CE4">
      <w:pPr>
        <w:widowControl w:val="0"/>
        <w:autoSpaceDE w:val="0"/>
        <w:autoSpaceDN w:val="0"/>
        <w:adjustRightInd w:val="0"/>
      </w:pPr>
      <w:r>
        <w:rPr>
          <w:b/>
          <w:bCs/>
        </w:rPr>
        <w:t>Section 214.304  Fuel Burning Process Emission Source</w:t>
      </w:r>
      <w:r>
        <w:t xml:space="preserve"> </w:t>
      </w:r>
    </w:p>
    <w:p w:rsidR="00012CE4" w:rsidRDefault="00012CE4" w:rsidP="00012CE4">
      <w:pPr>
        <w:widowControl w:val="0"/>
        <w:autoSpaceDE w:val="0"/>
        <w:autoSpaceDN w:val="0"/>
        <w:adjustRightInd w:val="0"/>
      </w:pPr>
    </w:p>
    <w:p w:rsidR="00012CE4" w:rsidRDefault="00012CE4" w:rsidP="00012CE4">
      <w:pPr>
        <w:widowControl w:val="0"/>
        <w:autoSpaceDE w:val="0"/>
        <w:autoSpaceDN w:val="0"/>
        <w:adjustRightInd w:val="0"/>
      </w:pPr>
      <w:r>
        <w:t xml:space="preserve">The emissions from the burning of fuel at process emission sources located in the Chicago or St. Louis (Illinois) major metropolitan areas shall comply with applicable Subparts B through F, except as follows:  No person shall cause or allow the emissions of sulfur into the atmosphere in any one hour period from burning tea leaves as fuel to exceed 0.70 pounds of sulfur dioxide per mmbtu of actual heat input. </w:t>
      </w:r>
    </w:p>
    <w:p w:rsidR="00012CE4" w:rsidRDefault="00012CE4" w:rsidP="00012CE4">
      <w:pPr>
        <w:widowControl w:val="0"/>
        <w:autoSpaceDE w:val="0"/>
        <w:autoSpaceDN w:val="0"/>
        <w:adjustRightInd w:val="0"/>
      </w:pPr>
    </w:p>
    <w:p w:rsidR="00012CE4" w:rsidRDefault="00012CE4" w:rsidP="00012CE4">
      <w:pPr>
        <w:widowControl w:val="0"/>
        <w:autoSpaceDE w:val="0"/>
        <w:autoSpaceDN w:val="0"/>
        <w:adjustRightInd w:val="0"/>
        <w:ind w:left="1440" w:hanging="720"/>
      </w:pPr>
      <w:r>
        <w:t xml:space="preserve">(Source:  Added at 7 Ill. Reg. 4219, effective March 28, 1983) </w:t>
      </w:r>
    </w:p>
    <w:sectPr w:rsidR="00012CE4" w:rsidSect="00012C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CE4"/>
    <w:rsid w:val="00012CE4"/>
    <w:rsid w:val="00430D3B"/>
    <w:rsid w:val="004730EB"/>
    <w:rsid w:val="005C3366"/>
    <w:rsid w:val="0070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