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60" w:rsidRDefault="00895C60" w:rsidP="00895C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95C60" w:rsidRDefault="00895C60" w:rsidP="00895C60">
      <w:pPr>
        <w:widowControl w:val="0"/>
        <w:autoSpaceDE w:val="0"/>
        <w:autoSpaceDN w:val="0"/>
        <w:adjustRightInd w:val="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214.100</w:t>
      </w:r>
      <w:r>
        <w:tab/>
        <w:t xml:space="preserve">Scope and Organization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214.101</w:t>
      </w:r>
      <w:r>
        <w:tab/>
        <w:t xml:space="preserve">Measurement Methods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214.102</w:t>
      </w:r>
      <w:r>
        <w:tab/>
        <w:t xml:space="preserve">Abbreviations and Units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214.103</w:t>
      </w:r>
      <w:r>
        <w:tab/>
        <w:t xml:space="preserve">Definitions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214.104</w:t>
      </w:r>
      <w:r>
        <w:tab/>
        <w:t xml:space="preserve">Incorporations by Reference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NEW FUEL COMBUSTION EMISSION SOURCES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214.120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214.121</w:t>
      </w:r>
      <w:r>
        <w:tab/>
        <w:t xml:space="preserve">Large Sources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214.122</w:t>
      </w:r>
      <w:r>
        <w:tab/>
        <w:t xml:space="preserve">Small Sources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EXISTING SOLID FUEL</w:t>
      </w:r>
      <w:r w:rsidR="00D12E53">
        <w:t xml:space="preserve"> </w:t>
      </w:r>
      <w:r>
        <w:t>COMBUSTION EMISSION SOURCES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214.140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214.141</w:t>
      </w:r>
      <w:r>
        <w:tab/>
        <w:t xml:space="preserve">Sources Located in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214.142</w:t>
      </w:r>
      <w:r>
        <w:tab/>
        <w:t xml:space="preserve">Small Sources Located Outside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214.143</w:t>
      </w:r>
      <w:r>
        <w:tab/>
        <w:t xml:space="preserve">Large Sources Located Outside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D12E53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EXISTING LIQUID OR MIXED FUEL</w:t>
      </w:r>
      <w:r w:rsidR="00D12E53">
        <w:t xml:space="preserve">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COMBUSTION EMISSION SOURCES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214.161</w:t>
      </w:r>
      <w:r>
        <w:tab/>
        <w:t xml:space="preserve">Liquid Fuel Burned Exclusively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214.162</w:t>
      </w:r>
      <w:r>
        <w:tab/>
        <w:t xml:space="preserve">Combination of Fuels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AGGREGATION OF SOURCES</w:t>
      </w:r>
      <w:r w:rsidR="00D12E53">
        <w:t xml:space="preserve"> </w:t>
      </w:r>
      <w:r>
        <w:t>OUTSIDE METROPOLITAN AREAS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214.181</w:t>
      </w:r>
      <w:r>
        <w:tab/>
        <w:t xml:space="preserve">Dispersion Enhancement Techniques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214.182</w:t>
      </w:r>
      <w:r>
        <w:tab/>
        <w:t xml:space="preserve">Prohibition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214.183</w:t>
      </w:r>
      <w:r>
        <w:tab/>
        <w:t xml:space="preserve">General Formula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214.184</w:t>
      </w:r>
      <w:r>
        <w:tab/>
        <w:t xml:space="preserve">Special Formula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214.185</w:t>
      </w:r>
      <w:r>
        <w:tab/>
        <w:t xml:space="preserve">Alternative Emission Rate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214.186</w:t>
      </w:r>
      <w:r>
        <w:tab/>
        <w:t xml:space="preserve">New Operating Permits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D12E53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ALTERNATIVE STANDARDS FOR</w:t>
      </w:r>
      <w:r w:rsidR="00D12E53">
        <w:t xml:space="preserve">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SOURCES INSIDE METROPOLITAN AREAS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214.201</w:t>
      </w:r>
      <w:r>
        <w:tab/>
        <w:t xml:space="preserve">Alternative Standards for Sources in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214.202</w:t>
      </w:r>
      <w:r>
        <w:tab/>
        <w:t xml:space="preserve">Dispersion Enhancement Techniques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PROCESS EMISSION SOURCES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214.300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214.301</w:t>
      </w:r>
      <w:r>
        <w:tab/>
        <w:t xml:space="preserve">General Limitation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214.302</w:t>
      </w:r>
      <w:r>
        <w:tab/>
        <w:t xml:space="preserve">Exception for Air Pollution Control Equipment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214.303</w:t>
      </w:r>
      <w:r>
        <w:tab/>
        <w:t xml:space="preserve">Use of Sulfuric Acid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214.304</w:t>
      </w:r>
      <w:r>
        <w:tab/>
        <w:t xml:space="preserve">Fuel Burning Process Emission Source </w:t>
      </w:r>
    </w:p>
    <w:p w:rsidR="00895C60" w:rsidRDefault="00023AED" w:rsidP="00895C60">
      <w:pPr>
        <w:widowControl w:val="0"/>
        <w:autoSpaceDE w:val="0"/>
        <w:autoSpaceDN w:val="0"/>
        <w:adjustRightInd w:val="0"/>
        <w:ind w:left="1440" w:hanging="1440"/>
      </w:pPr>
      <w:r>
        <w:t>214.305</w:t>
      </w:r>
      <w:r>
        <w:tab/>
        <w:t>Fuel Sulfur Content Limitations</w:t>
      </w:r>
    </w:p>
    <w:p w:rsidR="00023AED" w:rsidRDefault="00023AED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PETROLEUM REFINING, PETROCHEMICAL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CHEMICAL MANUFACTURING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214.380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214.381</w:t>
      </w:r>
      <w:r>
        <w:tab/>
        <w:t xml:space="preserve">Sulfuric Acid Manufacturing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214.382</w:t>
      </w:r>
      <w:r>
        <w:tab/>
        <w:t xml:space="preserve">Petroleum and Petrochemical Processes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214.383</w:t>
      </w:r>
      <w:r>
        <w:tab/>
        <w:t xml:space="preserve">Chemical Manufacturing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214.384</w:t>
      </w:r>
      <w:r>
        <w:tab/>
        <w:t xml:space="preserve">Sulfate and Sulfite Manufacturing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STONE, CLAY, GLASS</w:t>
      </w:r>
      <w:r w:rsidR="00D12E53">
        <w:t xml:space="preserve"> </w:t>
      </w:r>
      <w:r>
        <w:t>AND CONCRETE PRODUCTS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214.400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214.401</w:t>
      </w:r>
      <w:r>
        <w:tab/>
        <w:t xml:space="preserve">Glass Melting and Heat Treating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214.402</w:t>
      </w:r>
      <w:r>
        <w:tab/>
        <w:t xml:space="preserve">Lime Kilns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PRIMARY AND SECONDARY</w:t>
      </w:r>
      <w:r w:rsidR="00D12E53">
        <w:t xml:space="preserve"> </w:t>
      </w:r>
      <w:r>
        <w:t>METAL MANUFACTURING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214.420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214.421</w:t>
      </w:r>
      <w:r>
        <w:tab/>
        <w:t xml:space="preserve">Combination of Fuels at Steel Mills in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214.422</w:t>
      </w:r>
      <w:r>
        <w:tab/>
        <w:t xml:space="preserve">Secondary Lead Smelting in Metropolitan Areas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214.423</w:t>
      </w:r>
      <w:r>
        <w:tab/>
        <w:t xml:space="preserve">Slab Reheat Furnaces in St. Louis Area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ELECTRIC POWER PLANTS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214.521</w:t>
      </w:r>
      <w:r>
        <w:tab/>
        <w:t xml:space="preserve">Winnetka Power Plant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X:  UTILITIES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214.560</w:t>
      </w:r>
      <w:r>
        <w:tab/>
        <w:t xml:space="preserve">Scope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214.561</w:t>
      </w:r>
      <w:r>
        <w:tab/>
        <w:t xml:space="preserve">E. D. Edwards Electric Generating Station </w:t>
      </w:r>
    </w:p>
    <w:p w:rsidR="00895C60" w:rsidRDefault="00895C60" w:rsidP="00895C60">
      <w:pPr>
        <w:widowControl w:val="0"/>
        <w:autoSpaceDE w:val="0"/>
        <w:autoSpaceDN w:val="0"/>
        <w:adjustRightInd w:val="0"/>
        <w:ind w:left="1440" w:hanging="1440"/>
      </w:pPr>
      <w:r>
        <w:t>214.562</w:t>
      </w:r>
      <w:r>
        <w:tab/>
        <w:t xml:space="preserve">Coffeen Generating Station </w:t>
      </w:r>
    </w:p>
    <w:p w:rsidR="00023AED" w:rsidRDefault="00023AED" w:rsidP="00023AED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23AED" w:rsidRPr="00023AED" w:rsidRDefault="00023AED" w:rsidP="00023AED">
      <w:pPr>
        <w:overflowPunct w:val="0"/>
        <w:autoSpaceDE w:val="0"/>
        <w:autoSpaceDN w:val="0"/>
        <w:adjustRightInd w:val="0"/>
        <w:jc w:val="center"/>
        <w:textAlignment w:val="baseline"/>
      </w:pPr>
      <w:r w:rsidRPr="00023AED">
        <w:t>SUBPART AA:  REQUIREMENTS FOR CERTAIN SO</w:t>
      </w:r>
      <w:r w:rsidRPr="00023AED">
        <w:rPr>
          <w:vertAlign w:val="subscript"/>
        </w:rPr>
        <w:t xml:space="preserve">2 </w:t>
      </w:r>
      <w:r w:rsidRPr="00023AED">
        <w:t>SOURCES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Section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214.600</w:t>
      </w:r>
      <w:r>
        <w:tab/>
      </w:r>
      <w:r w:rsidRPr="00023AED">
        <w:t>Definitions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214.601</w:t>
      </w:r>
      <w:r>
        <w:tab/>
      </w:r>
      <w:r w:rsidRPr="00023AED">
        <w:t>Applicability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214.602</w:t>
      </w:r>
      <w:r>
        <w:tab/>
      </w:r>
      <w:r w:rsidRPr="00023AED">
        <w:t>Compliance Deadline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214.603</w:t>
      </w:r>
      <w:r>
        <w:tab/>
      </w:r>
      <w:r w:rsidRPr="00023AED">
        <w:t>Emission Limitations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214.604</w:t>
      </w:r>
      <w:r>
        <w:tab/>
      </w:r>
      <w:r w:rsidRPr="00023AED">
        <w:t>Monitoring and Testing</w:t>
      </w:r>
    </w:p>
    <w:p w:rsidR="00023AED" w:rsidRPr="00023AED" w:rsidRDefault="00023AED" w:rsidP="00023AED">
      <w:pPr>
        <w:overflowPunct w:val="0"/>
        <w:autoSpaceDE w:val="0"/>
        <w:autoSpaceDN w:val="0"/>
        <w:adjustRightInd w:val="0"/>
        <w:textAlignment w:val="baseline"/>
      </w:pPr>
      <w:r w:rsidRPr="00023AED">
        <w:t>214.605</w:t>
      </w:r>
      <w:r>
        <w:tab/>
      </w:r>
      <w:r w:rsidRPr="00023AED">
        <w:t>Recordkeeping and Reporting</w:t>
      </w:r>
    </w:p>
    <w:p w:rsidR="00023AED" w:rsidRDefault="00023AED" w:rsidP="00895C60">
      <w:pPr>
        <w:widowControl w:val="0"/>
        <w:autoSpaceDE w:val="0"/>
        <w:autoSpaceDN w:val="0"/>
        <w:adjustRightInd w:val="0"/>
        <w:ind w:left="1440" w:hanging="1440"/>
      </w:pPr>
    </w:p>
    <w:p w:rsidR="00895C60" w:rsidRDefault="00A276F0" w:rsidP="00895C60">
      <w:pPr>
        <w:widowControl w:val="0"/>
        <w:autoSpaceDE w:val="0"/>
        <w:autoSpaceDN w:val="0"/>
        <w:adjustRightInd w:val="0"/>
        <w:ind w:left="2160" w:hanging="2160"/>
      </w:pPr>
      <w:r>
        <w:t>214.</w:t>
      </w:r>
      <w:r w:rsidR="00895C60">
        <w:t>APPENDIX A</w:t>
      </w:r>
      <w:r w:rsidR="00895C60">
        <w:tab/>
        <w:t xml:space="preserve">Rule into Section Table </w:t>
      </w:r>
    </w:p>
    <w:p w:rsidR="00895C60" w:rsidRDefault="00A276F0" w:rsidP="00895C60">
      <w:pPr>
        <w:widowControl w:val="0"/>
        <w:autoSpaceDE w:val="0"/>
        <w:autoSpaceDN w:val="0"/>
        <w:adjustRightInd w:val="0"/>
        <w:ind w:left="2160" w:hanging="2160"/>
      </w:pPr>
      <w:r>
        <w:t>214.</w:t>
      </w:r>
      <w:r w:rsidR="00895C60">
        <w:t>APPENDIX B</w:t>
      </w:r>
      <w:r w:rsidR="00895C60">
        <w:tab/>
        <w:t xml:space="preserve">Section into Rule Table </w:t>
      </w:r>
    </w:p>
    <w:p w:rsidR="00895C60" w:rsidRDefault="00A276F0" w:rsidP="00895C60">
      <w:pPr>
        <w:widowControl w:val="0"/>
        <w:autoSpaceDE w:val="0"/>
        <w:autoSpaceDN w:val="0"/>
        <w:adjustRightInd w:val="0"/>
        <w:ind w:left="2160" w:hanging="2160"/>
      </w:pPr>
      <w:r>
        <w:t>214.</w:t>
      </w:r>
      <w:r w:rsidR="00895C60">
        <w:t>APPENDIX C</w:t>
      </w:r>
      <w:r w:rsidR="00895C60">
        <w:tab/>
        <w:t xml:space="preserve">Method used to Determine Average Actual Stack Height and Effective Height of Effluent Release </w:t>
      </w:r>
    </w:p>
    <w:p w:rsidR="00895C60" w:rsidRDefault="00A276F0" w:rsidP="00895C60">
      <w:pPr>
        <w:widowControl w:val="0"/>
        <w:autoSpaceDE w:val="0"/>
        <w:autoSpaceDN w:val="0"/>
        <w:adjustRightInd w:val="0"/>
        <w:ind w:left="2160" w:hanging="2160"/>
      </w:pPr>
      <w:r>
        <w:t>214.</w:t>
      </w:r>
      <w:r w:rsidR="00895C60">
        <w:t>APPENDIX D</w:t>
      </w:r>
      <w:r w:rsidR="00895C60">
        <w:tab/>
        <w:t xml:space="preserve">Past Compliance Dates </w:t>
      </w:r>
    </w:p>
    <w:sectPr w:rsidR="00895C60" w:rsidSect="00895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C60"/>
    <w:rsid w:val="00023AED"/>
    <w:rsid w:val="00167A2D"/>
    <w:rsid w:val="004C514A"/>
    <w:rsid w:val="00675B7F"/>
    <w:rsid w:val="00895C60"/>
    <w:rsid w:val="00A276F0"/>
    <w:rsid w:val="00D12E53"/>
    <w:rsid w:val="00E261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E62F0C-7851-47AC-8184-B8A7038C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2015-11-30T17:51:00Z</dcterms:created>
  <dcterms:modified xsi:type="dcterms:W3CDTF">2015-11-30T17:51:00Z</dcterms:modified>
</cp:coreProperties>
</file>