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5" w:rsidRDefault="008D5FE5" w:rsidP="008D5F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5FE5" w:rsidRDefault="008D5FE5" w:rsidP="008D5FE5">
      <w:pPr>
        <w:widowControl w:val="0"/>
        <w:autoSpaceDE w:val="0"/>
        <w:autoSpaceDN w:val="0"/>
        <w:adjustRightInd w:val="0"/>
        <w:jc w:val="center"/>
      </w:pPr>
      <w:r>
        <w:t>SUBPART Q:  STONE, CLAY, GLASS AND</w:t>
      </w:r>
    </w:p>
    <w:p w:rsidR="008D5FE5" w:rsidRDefault="008D5FE5" w:rsidP="008D5FE5">
      <w:pPr>
        <w:widowControl w:val="0"/>
        <w:autoSpaceDE w:val="0"/>
        <w:autoSpaceDN w:val="0"/>
        <w:adjustRightInd w:val="0"/>
        <w:jc w:val="center"/>
      </w:pPr>
      <w:r>
        <w:t>CONCRETE MANUFACTURING</w:t>
      </w:r>
    </w:p>
    <w:sectPr w:rsidR="008D5FE5" w:rsidSect="008D5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FE5"/>
    <w:rsid w:val="005C3366"/>
    <w:rsid w:val="007364A1"/>
    <w:rsid w:val="008D5FE5"/>
    <w:rsid w:val="00940F13"/>
    <w:rsid w:val="00B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STONE, CLAY, GLASS AND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STONE, CLAY, GLASS AND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