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02" w:rsidRPr="00E86602" w:rsidRDefault="00E86602" w:rsidP="00E86602">
      <w:bookmarkStart w:id="0" w:name="_GoBack"/>
      <w:bookmarkEnd w:id="0"/>
    </w:p>
    <w:p w:rsidR="00E86602" w:rsidRPr="00E86602" w:rsidRDefault="00E86602" w:rsidP="00E86602">
      <w:pPr>
        <w:rPr>
          <w:b/>
        </w:rPr>
      </w:pPr>
      <w:r w:rsidRPr="00E86602">
        <w:rPr>
          <w:b/>
        </w:rPr>
        <w:t xml:space="preserve">Section 211.7240  </w:t>
      </w:r>
      <w:proofErr w:type="spellStart"/>
      <w:r w:rsidRPr="00E86602">
        <w:rPr>
          <w:b/>
        </w:rPr>
        <w:t>Weatherstrip</w:t>
      </w:r>
      <w:proofErr w:type="spellEnd"/>
      <w:r w:rsidRPr="00E86602">
        <w:rPr>
          <w:b/>
        </w:rPr>
        <w:t xml:space="preserve"> Adhesive</w:t>
      </w:r>
    </w:p>
    <w:p w:rsidR="00E86602" w:rsidRPr="00E86602" w:rsidRDefault="00E86602" w:rsidP="00E86602"/>
    <w:p w:rsidR="00E86602" w:rsidRPr="00E86602" w:rsidRDefault="00E86602" w:rsidP="00E86602">
      <w:pPr>
        <w:ind w:left="1440"/>
      </w:pPr>
      <w:r>
        <w:t>"</w:t>
      </w:r>
      <w:proofErr w:type="spellStart"/>
      <w:r w:rsidRPr="00E86602">
        <w:t>Weatherstrip</w:t>
      </w:r>
      <w:proofErr w:type="spellEnd"/>
      <w:r w:rsidRPr="00E86602">
        <w:t xml:space="preserve"> adhesive</w:t>
      </w:r>
      <w:r>
        <w:t>"</w:t>
      </w:r>
      <w:r w:rsidRPr="00E86602">
        <w:t xml:space="preserve"> means, for purposes of Subpart</w:t>
      </w:r>
      <w:r w:rsidR="008173A8">
        <w:t>s</w:t>
      </w:r>
      <w:r w:rsidRPr="00E86602">
        <w:t xml:space="preserve"> F of </w:t>
      </w:r>
      <w:r w:rsidR="008173A8">
        <w:t xml:space="preserve">35 Ill. Adm. Code </w:t>
      </w:r>
      <w:r w:rsidRPr="00E86602">
        <w:t xml:space="preserve">218 and 219, an adhesive, used at an automobile or light-duty truck assembly coating facility, applied to </w:t>
      </w:r>
      <w:proofErr w:type="spellStart"/>
      <w:r w:rsidRPr="00E86602">
        <w:t>weatherstripping</w:t>
      </w:r>
      <w:proofErr w:type="spellEnd"/>
      <w:r w:rsidRPr="00E86602">
        <w:t xml:space="preserve"> materials for the purpose of bonding the </w:t>
      </w:r>
      <w:proofErr w:type="spellStart"/>
      <w:r w:rsidRPr="00E86602">
        <w:t>weatherstrip</w:t>
      </w:r>
      <w:proofErr w:type="spellEnd"/>
      <w:r w:rsidRPr="00E86602">
        <w:t xml:space="preserve"> material to the surface of the vehicle.</w:t>
      </w:r>
    </w:p>
    <w:p w:rsidR="00E86602" w:rsidRPr="00E86602" w:rsidRDefault="00E86602" w:rsidP="00E86602"/>
    <w:p w:rsidR="00E86602" w:rsidRPr="00D55B37" w:rsidRDefault="00E8660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67CCB">
        <w:t>14119</w:t>
      </w:r>
      <w:r w:rsidRPr="00D55B37">
        <w:t xml:space="preserve">, effective </w:t>
      </w:r>
      <w:r w:rsidR="00AA3934">
        <w:t>September 14, 2010</w:t>
      </w:r>
      <w:r w:rsidRPr="00D55B37">
        <w:t>)</w:t>
      </w:r>
    </w:p>
    <w:sectPr w:rsidR="00E8660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A2" w:rsidRDefault="00BB21A2">
      <w:r>
        <w:separator/>
      </w:r>
    </w:p>
  </w:endnote>
  <w:endnote w:type="continuationSeparator" w:id="0">
    <w:p w:rsidR="00BB21A2" w:rsidRDefault="00BB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A2" w:rsidRDefault="00BB21A2">
      <w:r>
        <w:separator/>
      </w:r>
    </w:p>
  </w:footnote>
  <w:footnote w:type="continuationSeparator" w:id="0">
    <w:p w:rsidR="00BB21A2" w:rsidRDefault="00BB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3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91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0E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CC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5A2"/>
    <w:rsid w:val="004D6EED"/>
    <w:rsid w:val="004D73D3"/>
    <w:rsid w:val="004E49DF"/>
    <w:rsid w:val="004E513F"/>
    <w:rsid w:val="004E53B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7C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F2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3A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04A4"/>
    <w:rsid w:val="00A91761"/>
    <w:rsid w:val="00A94967"/>
    <w:rsid w:val="00A97CAE"/>
    <w:rsid w:val="00AA387B"/>
    <w:rsid w:val="00AA3934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1A2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602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60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60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