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DA" w:rsidRDefault="002260DA" w:rsidP="00226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0DA" w:rsidRDefault="002260DA" w:rsidP="00226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211.5130  Primers</w:t>
      </w:r>
      <w:r>
        <w:t xml:space="preserve"> </w:t>
      </w:r>
    </w:p>
    <w:p w:rsidR="002260DA" w:rsidRDefault="002260DA" w:rsidP="002260DA">
      <w:pPr>
        <w:widowControl w:val="0"/>
        <w:autoSpaceDE w:val="0"/>
        <w:autoSpaceDN w:val="0"/>
        <w:adjustRightInd w:val="0"/>
      </w:pPr>
    </w:p>
    <w:p w:rsidR="002260DA" w:rsidRDefault="002260DA" w:rsidP="002260DA">
      <w:pPr>
        <w:widowControl w:val="0"/>
        <w:autoSpaceDE w:val="0"/>
        <w:autoSpaceDN w:val="0"/>
        <w:adjustRightInd w:val="0"/>
      </w:pPr>
      <w:r>
        <w:t xml:space="preserve">"Primers" means any coatings formulated and applied to substrates to provide a firm bond between the substrate and subsequent coats. </w:t>
      </w:r>
    </w:p>
    <w:p w:rsidR="002260DA" w:rsidRDefault="002260DA" w:rsidP="002260DA">
      <w:pPr>
        <w:widowControl w:val="0"/>
        <w:autoSpaceDE w:val="0"/>
        <w:autoSpaceDN w:val="0"/>
        <w:adjustRightInd w:val="0"/>
      </w:pPr>
    </w:p>
    <w:p w:rsidR="002260DA" w:rsidRDefault="002260DA" w:rsidP="002260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260DA" w:rsidSect="00226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0DA"/>
    <w:rsid w:val="002260DA"/>
    <w:rsid w:val="00542379"/>
    <w:rsid w:val="005C3366"/>
    <w:rsid w:val="00AB3A55"/>
    <w:rsid w:val="00C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