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39" w:rsidRDefault="00B62939" w:rsidP="00B629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939" w:rsidRDefault="00B62939" w:rsidP="00B629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211.2610  Gel Coat</w:t>
      </w:r>
      <w:r>
        <w:t xml:space="preserve"> </w:t>
      </w:r>
    </w:p>
    <w:p w:rsidR="00B62939" w:rsidRDefault="00B62939" w:rsidP="00B62939">
      <w:pPr>
        <w:widowControl w:val="0"/>
        <w:autoSpaceDE w:val="0"/>
        <w:autoSpaceDN w:val="0"/>
        <w:adjustRightInd w:val="0"/>
      </w:pPr>
    </w:p>
    <w:p w:rsidR="00B62939" w:rsidRDefault="00B62939" w:rsidP="00B62939">
      <w:pPr>
        <w:widowControl w:val="0"/>
        <w:autoSpaceDE w:val="0"/>
        <w:autoSpaceDN w:val="0"/>
        <w:adjustRightInd w:val="0"/>
      </w:pPr>
      <w:r>
        <w:t xml:space="preserve">"Gel coat" means a resin coating, either pigmented or clear, applied to the surface of a mold, that becomes an integral part of a polyester resin product, and that provides a cosmetic enhancement and improves resistance to degradation from exposure to the elements. </w:t>
      </w:r>
    </w:p>
    <w:p w:rsidR="00B62939" w:rsidRDefault="00B62939" w:rsidP="00B62939">
      <w:pPr>
        <w:widowControl w:val="0"/>
        <w:autoSpaceDE w:val="0"/>
        <w:autoSpaceDN w:val="0"/>
        <w:adjustRightInd w:val="0"/>
      </w:pPr>
    </w:p>
    <w:p w:rsidR="00B62939" w:rsidRDefault="00B62939" w:rsidP="00B629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B62939" w:rsidSect="00B62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939"/>
    <w:rsid w:val="005C3366"/>
    <w:rsid w:val="007A20D8"/>
    <w:rsid w:val="007A6B8A"/>
    <w:rsid w:val="009A624A"/>
    <w:rsid w:val="00B6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