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F9" w:rsidRDefault="00420EF9" w:rsidP="00420E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0EF9" w:rsidRDefault="00420EF9" w:rsidP="00420EF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211.130  </w:t>
      </w:r>
      <w:proofErr w:type="spellStart"/>
      <w:r>
        <w:rPr>
          <w:b/>
          <w:bCs/>
        </w:rPr>
        <w:t>Accelacota</w:t>
      </w:r>
      <w:proofErr w:type="spellEnd"/>
      <w:r>
        <w:t xml:space="preserve"> </w:t>
      </w:r>
    </w:p>
    <w:p w:rsidR="00420EF9" w:rsidRDefault="00420EF9" w:rsidP="00420EF9">
      <w:pPr>
        <w:widowControl w:val="0"/>
        <w:autoSpaceDE w:val="0"/>
        <w:autoSpaceDN w:val="0"/>
        <w:adjustRightInd w:val="0"/>
      </w:pPr>
    </w:p>
    <w:p w:rsidR="00420EF9" w:rsidRDefault="00420EF9" w:rsidP="00420EF9">
      <w:pPr>
        <w:widowControl w:val="0"/>
        <w:autoSpaceDE w:val="0"/>
        <w:autoSpaceDN w:val="0"/>
        <w:adjustRightInd w:val="0"/>
      </w:pPr>
      <w:r>
        <w:t>"</w:t>
      </w:r>
      <w:proofErr w:type="spellStart"/>
      <w:r>
        <w:t>Accelacota</w:t>
      </w:r>
      <w:proofErr w:type="spellEnd"/>
      <w:r>
        <w:t xml:space="preserve">" means a pharmaceutical coating operation which consists of a horizontally rotating perforated drum in which tablets are placed, a coating is applied by spraying, and the coating is dried by the flow of air across the drum through the perforations. </w:t>
      </w:r>
    </w:p>
    <w:p w:rsidR="00420EF9" w:rsidRDefault="00420EF9" w:rsidP="00420EF9">
      <w:pPr>
        <w:widowControl w:val="0"/>
        <w:autoSpaceDE w:val="0"/>
        <w:autoSpaceDN w:val="0"/>
        <w:adjustRightInd w:val="0"/>
      </w:pPr>
    </w:p>
    <w:p w:rsidR="00420EF9" w:rsidRDefault="00420EF9" w:rsidP="00420E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420EF9" w:rsidSect="00420E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EF9"/>
    <w:rsid w:val="001F2064"/>
    <w:rsid w:val="00420EF9"/>
    <w:rsid w:val="005C3366"/>
    <w:rsid w:val="007C267B"/>
    <w:rsid w:val="00C1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