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EB9" w:rsidRDefault="00536EB9" w:rsidP="00536EB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36EB9" w:rsidRDefault="00536EB9" w:rsidP="00536EB9">
      <w:pPr>
        <w:widowControl w:val="0"/>
        <w:autoSpaceDE w:val="0"/>
        <w:autoSpaceDN w:val="0"/>
        <w:adjustRightInd w:val="0"/>
      </w:pPr>
      <w:r>
        <w:rPr>
          <w:b/>
          <w:bCs/>
        </w:rPr>
        <w:t>Section</w:t>
      </w:r>
      <w:r w:rsidR="007C4B81">
        <w:rPr>
          <w:b/>
          <w:bCs/>
        </w:rPr>
        <w:t xml:space="preserve"> </w:t>
      </w:r>
      <w:r>
        <w:rPr>
          <w:b/>
          <w:bCs/>
        </w:rPr>
        <w:t>201.167  Revisions to Permits</w:t>
      </w:r>
      <w:r>
        <w:t xml:space="preserve"> </w:t>
      </w:r>
    </w:p>
    <w:p w:rsidR="00536EB9" w:rsidRDefault="00536EB9" w:rsidP="00536EB9">
      <w:pPr>
        <w:widowControl w:val="0"/>
        <w:autoSpaceDE w:val="0"/>
        <w:autoSpaceDN w:val="0"/>
        <w:adjustRightInd w:val="0"/>
      </w:pPr>
    </w:p>
    <w:p w:rsidR="00536EB9" w:rsidRDefault="00536EB9" w:rsidP="00536EB9">
      <w:pPr>
        <w:widowControl w:val="0"/>
        <w:autoSpaceDE w:val="0"/>
        <w:autoSpaceDN w:val="0"/>
        <w:adjustRightInd w:val="0"/>
      </w:pPr>
      <w:r>
        <w:t xml:space="preserve">The Agency may revise any permit issued pursuant to Subpart D or any condition contained in such permit, as follows: </w:t>
      </w:r>
    </w:p>
    <w:p w:rsidR="00762F25" w:rsidRDefault="00762F25" w:rsidP="00536EB9">
      <w:pPr>
        <w:widowControl w:val="0"/>
        <w:autoSpaceDE w:val="0"/>
        <w:autoSpaceDN w:val="0"/>
        <w:adjustRightInd w:val="0"/>
        <w:ind w:left="1440" w:hanging="720"/>
      </w:pPr>
    </w:p>
    <w:p w:rsidR="00536EB9" w:rsidRDefault="00536EB9" w:rsidP="00536EB9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Upon reapplication by the </w:t>
      </w:r>
      <w:proofErr w:type="spellStart"/>
      <w:r>
        <w:t>permittee</w:t>
      </w:r>
      <w:proofErr w:type="spellEnd"/>
      <w:r>
        <w:t xml:space="preserve">; or </w:t>
      </w:r>
    </w:p>
    <w:p w:rsidR="00762F25" w:rsidRDefault="00762F25" w:rsidP="00536EB9">
      <w:pPr>
        <w:widowControl w:val="0"/>
        <w:autoSpaceDE w:val="0"/>
        <w:autoSpaceDN w:val="0"/>
        <w:adjustRightInd w:val="0"/>
        <w:ind w:left="1440" w:hanging="720"/>
      </w:pPr>
    </w:p>
    <w:p w:rsidR="00536EB9" w:rsidRDefault="00536EB9" w:rsidP="00536EB9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Upon the revision of the Act or this Chapter. </w:t>
      </w:r>
    </w:p>
    <w:p w:rsidR="00536EB9" w:rsidRDefault="00536EB9" w:rsidP="00536EB9">
      <w:pPr>
        <w:widowControl w:val="0"/>
        <w:autoSpaceDE w:val="0"/>
        <w:autoSpaceDN w:val="0"/>
        <w:adjustRightInd w:val="0"/>
        <w:ind w:left="1440" w:hanging="720"/>
      </w:pPr>
    </w:p>
    <w:p w:rsidR="00536EB9" w:rsidRDefault="00536EB9" w:rsidP="007C4B81">
      <w:pPr>
        <w:widowControl w:val="0"/>
        <w:autoSpaceDE w:val="0"/>
        <w:autoSpaceDN w:val="0"/>
        <w:adjustRightInd w:val="0"/>
        <w:ind w:left="741" w:hanging="21"/>
      </w:pPr>
      <w:r>
        <w:t xml:space="preserve">(Source:  Renumbered from Section 201.209 at 18 Ill. Reg. 15760, effective October 17, 1994) </w:t>
      </w:r>
    </w:p>
    <w:sectPr w:rsidR="00536EB9" w:rsidSect="00536EB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36EB9"/>
    <w:rsid w:val="0012215F"/>
    <w:rsid w:val="002A7AF9"/>
    <w:rsid w:val="0034225B"/>
    <w:rsid w:val="00536EB9"/>
    <w:rsid w:val="005C3366"/>
    <w:rsid w:val="00762F25"/>
    <w:rsid w:val="007C4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201</vt:lpstr>
    </vt:vector>
  </TitlesOfParts>
  <Company>State of Illinois</Company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201</dc:title>
  <dc:subject/>
  <dc:creator>Illinois General Assembly</dc:creator>
  <cp:keywords/>
  <dc:description/>
  <cp:lastModifiedBy>Roberts, John</cp:lastModifiedBy>
  <cp:revision>3</cp:revision>
  <dcterms:created xsi:type="dcterms:W3CDTF">2012-06-21T19:02:00Z</dcterms:created>
  <dcterms:modified xsi:type="dcterms:W3CDTF">2012-06-21T19:02:00Z</dcterms:modified>
</cp:coreProperties>
</file>