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6D" w:rsidRDefault="00177F6D" w:rsidP="00177F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7F6D" w:rsidRDefault="00177F6D" w:rsidP="00177F6D">
      <w:pPr>
        <w:widowControl w:val="0"/>
        <w:autoSpaceDE w:val="0"/>
        <w:autoSpaceDN w:val="0"/>
        <w:adjustRightInd w:val="0"/>
        <w:jc w:val="center"/>
      </w:pPr>
      <w:r>
        <w:t>PART 185</w:t>
      </w:r>
    </w:p>
    <w:p w:rsidR="00177F6D" w:rsidRDefault="00177F6D" w:rsidP="00177F6D">
      <w:pPr>
        <w:widowControl w:val="0"/>
        <w:autoSpaceDE w:val="0"/>
        <w:autoSpaceDN w:val="0"/>
        <w:adjustRightInd w:val="0"/>
        <w:jc w:val="center"/>
      </w:pPr>
      <w:r>
        <w:t>ENVIRONMENTAL LABORATORY CERTIFICATION FEE RULES</w:t>
      </w:r>
    </w:p>
    <w:p w:rsidR="00177F6D" w:rsidRDefault="00177F6D" w:rsidP="00177F6D">
      <w:pPr>
        <w:widowControl w:val="0"/>
        <w:autoSpaceDE w:val="0"/>
        <w:autoSpaceDN w:val="0"/>
        <w:adjustRightInd w:val="0"/>
      </w:pPr>
    </w:p>
    <w:sectPr w:rsidR="00177F6D" w:rsidSect="00177F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7F6D"/>
    <w:rsid w:val="000A7E3B"/>
    <w:rsid w:val="00177F6D"/>
    <w:rsid w:val="005C3366"/>
    <w:rsid w:val="0082330D"/>
    <w:rsid w:val="00D2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185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185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