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A73" w:rsidRDefault="00374A73" w:rsidP="00374A73">
      <w:pPr>
        <w:widowControl w:val="0"/>
        <w:autoSpaceDE w:val="0"/>
        <w:autoSpaceDN w:val="0"/>
        <w:adjustRightInd w:val="0"/>
      </w:pPr>
    </w:p>
    <w:p w:rsidR="00374A73" w:rsidRDefault="00374A73" w:rsidP="00374A73">
      <w:pPr>
        <w:widowControl w:val="0"/>
        <w:autoSpaceDE w:val="0"/>
        <w:autoSpaceDN w:val="0"/>
        <w:adjustRightInd w:val="0"/>
      </w:pPr>
      <w:r>
        <w:rPr>
          <w:b/>
          <w:bCs/>
        </w:rPr>
        <w:t>Section 107.202  Parties</w:t>
      </w:r>
      <w:r>
        <w:t xml:space="preserve"> </w:t>
      </w:r>
    </w:p>
    <w:p w:rsidR="00374A73" w:rsidRDefault="00374A73" w:rsidP="00374A73">
      <w:pPr>
        <w:widowControl w:val="0"/>
        <w:autoSpaceDE w:val="0"/>
        <w:autoSpaceDN w:val="0"/>
        <w:adjustRightInd w:val="0"/>
      </w:pPr>
    </w:p>
    <w:p w:rsidR="00374A73" w:rsidRDefault="00374A73" w:rsidP="00374A73">
      <w:pPr>
        <w:widowControl w:val="0"/>
        <w:autoSpaceDE w:val="0"/>
        <w:autoSpaceDN w:val="0"/>
        <w:adjustRightInd w:val="0"/>
        <w:ind w:left="1440" w:hanging="720"/>
      </w:pPr>
      <w:r>
        <w:t>a)</w:t>
      </w:r>
      <w:r>
        <w:tab/>
        <w:t xml:space="preserve">In a petition to review a local government's decision concerning a new pollution control facility, the following are parties to the proceeding: </w:t>
      </w:r>
    </w:p>
    <w:p w:rsidR="0062256B" w:rsidRDefault="0062256B" w:rsidP="00374A73">
      <w:pPr>
        <w:widowControl w:val="0"/>
        <w:autoSpaceDE w:val="0"/>
        <w:autoSpaceDN w:val="0"/>
        <w:adjustRightInd w:val="0"/>
        <w:ind w:left="2160" w:hanging="720"/>
      </w:pPr>
    </w:p>
    <w:p w:rsidR="00374A73" w:rsidRDefault="00374A73" w:rsidP="00374A73">
      <w:pPr>
        <w:widowControl w:val="0"/>
        <w:autoSpaceDE w:val="0"/>
        <w:autoSpaceDN w:val="0"/>
        <w:adjustRightInd w:val="0"/>
        <w:ind w:left="2160" w:hanging="720"/>
      </w:pPr>
      <w:r>
        <w:t>1)</w:t>
      </w:r>
      <w:r>
        <w:tab/>
        <w:t xml:space="preserve">The petitioner or petitioners are the persons described in Section 107.200 of this Part.  If there is more than one petitioner, they must be referred to as co-petitioners; and </w:t>
      </w:r>
    </w:p>
    <w:p w:rsidR="0062256B" w:rsidRDefault="0062256B" w:rsidP="00374A73">
      <w:pPr>
        <w:widowControl w:val="0"/>
        <w:autoSpaceDE w:val="0"/>
        <w:autoSpaceDN w:val="0"/>
        <w:adjustRightInd w:val="0"/>
        <w:ind w:left="2160" w:hanging="720"/>
      </w:pPr>
    </w:p>
    <w:p w:rsidR="00374A73" w:rsidRDefault="00374A73" w:rsidP="00374A73">
      <w:pPr>
        <w:widowControl w:val="0"/>
        <w:autoSpaceDE w:val="0"/>
        <w:autoSpaceDN w:val="0"/>
        <w:adjustRightInd w:val="0"/>
        <w:ind w:left="2160" w:hanging="720"/>
      </w:pPr>
      <w:r>
        <w:t>2)</w:t>
      </w:r>
      <w:r>
        <w:tab/>
        <w:t xml:space="preserve">The </w:t>
      </w:r>
      <w:r w:rsidR="00A94AC8">
        <w:t>unit or units</w:t>
      </w:r>
      <w:r>
        <w:t xml:space="preserve"> of local government whose decision is being reviewed must be named the </w:t>
      </w:r>
      <w:r w:rsidR="00A94AC8">
        <w:t>respondent or respondents</w:t>
      </w:r>
      <w:r>
        <w:t xml:space="preserve">.  In an appeal </w:t>
      </w:r>
      <w:r w:rsidR="002C0562">
        <w:t>under</w:t>
      </w:r>
      <w:r>
        <w:t xml:space="preserve"> Section 107.200(b), the siting applicant must also be named as a respondent. </w:t>
      </w:r>
    </w:p>
    <w:p w:rsidR="0062256B" w:rsidRDefault="0062256B" w:rsidP="00374A73">
      <w:pPr>
        <w:widowControl w:val="0"/>
        <w:autoSpaceDE w:val="0"/>
        <w:autoSpaceDN w:val="0"/>
        <w:adjustRightInd w:val="0"/>
        <w:ind w:left="1440" w:hanging="720"/>
      </w:pPr>
    </w:p>
    <w:p w:rsidR="00374A73" w:rsidRDefault="00374A73" w:rsidP="00374A73">
      <w:pPr>
        <w:widowControl w:val="0"/>
        <w:autoSpaceDE w:val="0"/>
        <w:autoSpaceDN w:val="0"/>
        <w:adjustRightInd w:val="0"/>
        <w:ind w:left="1440" w:hanging="720"/>
      </w:pPr>
      <w:r>
        <w:t>b)</w:t>
      </w:r>
      <w:r>
        <w:tab/>
        <w:t xml:space="preserve">Where the interests of the public would be served, the Board or hearing officer may allow intervention by the Attorney General or the State's Attorney of the county in which the facility will be located. </w:t>
      </w:r>
    </w:p>
    <w:p w:rsidR="002C0562" w:rsidRDefault="002C0562" w:rsidP="00374A73">
      <w:pPr>
        <w:widowControl w:val="0"/>
        <w:autoSpaceDE w:val="0"/>
        <w:autoSpaceDN w:val="0"/>
        <w:adjustRightInd w:val="0"/>
        <w:ind w:left="1440" w:hanging="720"/>
      </w:pPr>
    </w:p>
    <w:p w:rsidR="002C0562" w:rsidRDefault="002C0562" w:rsidP="00374A73">
      <w:pPr>
        <w:widowControl w:val="0"/>
        <w:autoSpaceDE w:val="0"/>
        <w:autoSpaceDN w:val="0"/>
        <w:adjustRightInd w:val="0"/>
        <w:ind w:left="1440" w:hanging="720"/>
      </w:pPr>
      <w:r>
        <w:t xml:space="preserve">(Source:  Amended at 41 Ill. Reg. </w:t>
      </w:r>
      <w:r w:rsidR="00D5750B">
        <w:t>10162</w:t>
      </w:r>
      <w:r>
        <w:t xml:space="preserve">, effective </w:t>
      </w:r>
      <w:bookmarkStart w:id="0" w:name="_GoBack"/>
      <w:r w:rsidR="00D5750B">
        <w:t>July 5, 2017</w:t>
      </w:r>
      <w:bookmarkEnd w:id="0"/>
      <w:r>
        <w:t>)</w:t>
      </w:r>
    </w:p>
    <w:sectPr w:rsidR="002C0562" w:rsidSect="00374A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4A73"/>
    <w:rsid w:val="002C0562"/>
    <w:rsid w:val="00374A73"/>
    <w:rsid w:val="003C3EDB"/>
    <w:rsid w:val="00500934"/>
    <w:rsid w:val="005C3366"/>
    <w:rsid w:val="0062256B"/>
    <w:rsid w:val="00A31867"/>
    <w:rsid w:val="00A94AC8"/>
    <w:rsid w:val="00CA2F8C"/>
    <w:rsid w:val="00D57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FE7EEEA-34AF-4D45-AC73-8B8A8315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Lane, Arlene L.</cp:lastModifiedBy>
  <cp:revision>3</cp:revision>
  <dcterms:created xsi:type="dcterms:W3CDTF">2017-05-30T18:18:00Z</dcterms:created>
  <dcterms:modified xsi:type="dcterms:W3CDTF">2017-07-19T15:17:00Z</dcterms:modified>
</cp:coreProperties>
</file>