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322" w:rsidRPr="008C5CF7" w:rsidRDefault="007C2322" w:rsidP="007C2322">
      <w:pPr>
        <w:rPr>
          <w:b/>
          <w:szCs w:val="20"/>
        </w:rPr>
      </w:pPr>
    </w:p>
    <w:p w:rsidR="007C2322" w:rsidRPr="008C5CF7" w:rsidRDefault="007C2322" w:rsidP="007C2322">
      <w:pPr>
        <w:rPr>
          <w:b/>
          <w:szCs w:val="20"/>
        </w:rPr>
      </w:pPr>
      <w:r w:rsidRPr="008C5CF7">
        <w:rPr>
          <w:b/>
          <w:szCs w:val="20"/>
        </w:rPr>
        <w:t>Section 106.1170  Opinion and Order</w:t>
      </w:r>
    </w:p>
    <w:p w:rsidR="007C2322" w:rsidRPr="008C5CF7" w:rsidRDefault="007C2322" w:rsidP="007C2322">
      <w:pPr>
        <w:rPr>
          <w:szCs w:val="20"/>
        </w:rPr>
      </w:pPr>
    </w:p>
    <w:p w:rsidR="007C2322" w:rsidRPr="008C5CF7" w:rsidRDefault="007C2322" w:rsidP="007C2322">
      <w:pPr>
        <w:ind w:left="1440" w:hanging="720"/>
        <w:rPr>
          <w:szCs w:val="20"/>
        </w:rPr>
      </w:pPr>
      <w:r w:rsidRPr="008C5CF7">
        <w:rPr>
          <w:szCs w:val="20"/>
        </w:rPr>
        <w:t>a)</w:t>
      </w:r>
      <w:r w:rsidRPr="008C5CF7">
        <w:rPr>
          <w:szCs w:val="20"/>
        </w:rPr>
        <w:tab/>
        <w:t>After an opportunity for a public hearing and upon a satisfactory alternative thermal effluent limitation demonstration, the Board may order the Agency to include thermal discharge effluent limitations or standards in the petitioner</w:t>
      </w:r>
      <w:r w:rsidR="00FB1F53" w:rsidRPr="008C5CF7">
        <w:rPr>
          <w:szCs w:val="20"/>
        </w:rPr>
        <w:t>'</w:t>
      </w:r>
      <w:r w:rsidRPr="008C5CF7">
        <w:rPr>
          <w:szCs w:val="20"/>
        </w:rPr>
        <w:t xml:space="preserve">s NPDES permit that are less stringent than those required by applicable standards and limitations if the thermal component of the discharge, taking into account the interaction of such thermal component with other pollutants, will assure the protection and propagation of a balanced, indigenous population of shellfish, fish, and wildlife in and on the body of water.  </w:t>
      </w:r>
    </w:p>
    <w:p w:rsidR="007C2322" w:rsidRDefault="007C2322" w:rsidP="007C2322">
      <w:pPr>
        <w:ind w:left="1440" w:hanging="720"/>
        <w:rPr>
          <w:szCs w:val="20"/>
        </w:rPr>
      </w:pPr>
    </w:p>
    <w:p w:rsidR="002E2FED" w:rsidRDefault="002E2FED" w:rsidP="007C2322">
      <w:pPr>
        <w:ind w:left="1440" w:hanging="720"/>
        <w:rPr>
          <w:szCs w:val="20"/>
        </w:rPr>
      </w:pPr>
      <w:r>
        <w:rPr>
          <w:szCs w:val="20"/>
        </w:rPr>
        <w:t>b)</w:t>
      </w:r>
      <w:r>
        <w:rPr>
          <w:szCs w:val="20"/>
        </w:rPr>
        <w:tab/>
        <w:t xml:space="preserve">In granting an alternative thermal effluent limitation, the Board may impose </w:t>
      </w:r>
      <w:r w:rsidR="00962657">
        <w:rPr>
          <w:szCs w:val="20"/>
        </w:rPr>
        <w:t xml:space="preserve">such </w:t>
      </w:r>
      <w:r>
        <w:rPr>
          <w:szCs w:val="20"/>
        </w:rPr>
        <w:t xml:space="preserve">conditions </w:t>
      </w:r>
      <w:r w:rsidR="00962657">
        <w:rPr>
          <w:szCs w:val="20"/>
        </w:rPr>
        <w:t xml:space="preserve">as may be </w:t>
      </w:r>
      <w:r>
        <w:rPr>
          <w:szCs w:val="20"/>
        </w:rPr>
        <w:t>necessary to accomplish the purpose</w:t>
      </w:r>
      <w:r w:rsidR="00602243">
        <w:rPr>
          <w:szCs w:val="20"/>
        </w:rPr>
        <w:t>s</w:t>
      </w:r>
      <w:r>
        <w:rPr>
          <w:szCs w:val="20"/>
        </w:rPr>
        <w:t xml:space="preserve"> of the Act.</w:t>
      </w:r>
    </w:p>
    <w:p w:rsidR="002E2FED" w:rsidRPr="008C5CF7" w:rsidRDefault="002E2FED" w:rsidP="007C2322">
      <w:pPr>
        <w:ind w:left="1440" w:hanging="720"/>
        <w:rPr>
          <w:szCs w:val="20"/>
        </w:rPr>
      </w:pPr>
    </w:p>
    <w:p w:rsidR="007C2322" w:rsidRPr="008C5CF7" w:rsidRDefault="002E2FED" w:rsidP="007C2322">
      <w:pPr>
        <w:ind w:left="1440" w:hanging="720"/>
        <w:rPr>
          <w:szCs w:val="20"/>
        </w:rPr>
      </w:pPr>
      <w:r>
        <w:rPr>
          <w:szCs w:val="20"/>
        </w:rPr>
        <w:t>c</w:t>
      </w:r>
      <w:r w:rsidR="007C2322" w:rsidRPr="008C5CF7">
        <w:rPr>
          <w:szCs w:val="20"/>
        </w:rPr>
        <w:t>)</w:t>
      </w:r>
      <w:r w:rsidR="007C2322" w:rsidRPr="008C5CF7">
        <w:rPr>
          <w:szCs w:val="20"/>
        </w:rPr>
        <w:tab/>
        <w:t xml:space="preserve">If the petitioner intends for the alternative thermal effluent limitation granted by the Board </w:t>
      </w:r>
      <w:r w:rsidR="00964D5B">
        <w:rPr>
          <w:szCs w:val="20"/>
        </w:rPr>
        <w:t>under</w:t>
      </w:r>
      <w:r w:rsidR="007C2322" w:rsidRPr="008C5CF7">
        <w:rPr>
          <w:szCs w:val="20"/>
        </w:rPr>
        <w:t xml:space="preserve"> this Subpart to continue beyond the expiration of the petitioner's NPDES permit, the petitioner must apply for renewal of the alternative thermal effluent limitation </w:t>
      </w:r>
      <w:r w:rsidR="00964D5B">
        <w:rPr>
          <w:szCs w:val="20"/>
        </w:rPr>
        <w:t>under</w:t>
      </w:r>
      <w:r w:rsidR="007C2322" w:rsidRPr="008C5CF7">
        <w:rPr>
          <w:szCs w:val="20"/>
        </w:rPr>
        <w:t xml:space="preserve"> Section 106.1180. </w:t>
      </w:r>
    </w:p>
    <w:p w:rsidR="007C2322" w:rsidRPr="008C5CF7" w:rsidRDefault="007C2322">
      <w:pPr>
        <w:pStyle w:val="JCARSourceNote"/>
        <w:ind w:left="720"/>
      </w:pPr>
    </w:p>
    <w:p w:rsidR="008F40FB" w:rsidRPr="008C5CF7" w:rsidRDefault="00814C38">
      <w:pPr>
        <w:pStyle w:val="JCARSourceNote"/>
        <w:ind w:left="720"/>
      </w:pPr>
      <w:r>
        <w:t xml:space="preserve">(Source:  Amended at 41 Ill. Reg. </w:t>
      </w:r>
      <w:r w:rsidR="00B6090E">
        <w:t>10104</w:t>
      </w:r>
      <w:r>
        <w:t xml:space="preserve">, effective </w:t>
      </w:r>
      <w:bookmarkStart w:id="0" w:name="_GoBack"/>
      <w:r w:rsidR="00B6090E">
        <w:t>July 5, 2017</w:t>
      </w:r>
      <w:bookmarkEnd w:id="0"/>
      <w:r>
        <w:t>)</w:t>
      </w:r>
    </w:p>
    <w:sectPr w:rsidR="008F40FB" w:rsidRPr="008C5CF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9A6" w:rsidRDefault="00E959A6">
      <w:r>
        <w:separator/>
      </w:r>
    </w:p>
  </w:endnote>
  <w:endnote w:type="continuationSeparator" w:id="0">
    <w:p w:rsidR="00E959A6" w:rsidRDefault="00E9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9A6" w:rsidRDefault="00E959A6">
      <w:r>
        <w:separator/>
      </w:r>
    </w:p>
  </w:footnote>
  <w:footnote w:type="continuationSeparator" w:id="0">
    <w:p w:rsidR="00E959A6" w:rsidRDefault="00E959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9A6"/>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0C79"/>
    <w:rsid w:val="002D3C4D"/>
    <w:rsid w:val="002D3FBA"/>
    <w:rsid w:val="002D4BB0"/>
    <w:rsid w:val="002D7620"/>
    <w:rsid w:val="002E1CFB"/>
    <w:rsid w:val="002E2FED"/>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2243"/>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2322"/>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4C38"/>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5CF7"/>
    <w:rsid w:val="008D06A1"/>
    <w:rsid w:val="008D7182"/>
    <w:rsid w:val="008E68BC"/>
    <w:rsid w:val="008F2BEE"/>
    <w:rsid w:val="008F3E3B"/>
    <w:rsid w:val="008F40FB"/>
    <w:rsid w:val="008F64D8"/>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2657"/>
    <w:rsid w:val="00964D5B"/>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36DC5"/>
    <w:rsid w:val="00B420C1"/>
    <w:rsid w:val="00B4287F"/>
    <w:rsid w:val="00B44A11"/>
    <w:rsid w:val="00B516F7"/>
    <w:rsid w:val="00B530BA"/>
    <w:rsid w:val="00B557AA"/>
    <w:rsid w:val="00B6090E"/>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89"/>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5B2"/>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959A6"/>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8FF"/>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1F53"/>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B0D4FE-0F5D-4910-96C3-5231557C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0FB"/>
    <w:pPr>
      <w:widowControl w:val="0"/>
    </w:pPr>
    <w:rPr>
      <w:sz w:val="24"/>
      <w:szCs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pPr>
  </w:style>
  <w:style w:type="paragraph" w:styleId="Header">
    <w:name w:val="header"/>
    <w:basedOn w:val="Normal"/>
    <w:rsid w:val="00A600AA"/>
    <w:pPr>
      <w:widowControl/>
      <w:tabs>
        <w:tab w:val="center" w:pos="4320"/>
        <w:tab w:val="right" w:pos="8640"/>
      </w:tabs>
    </w:pPr>
  </w:style>
  <w:style w:type="paragraph" w:styleId="Footer">
    <w:name w:val="footer"/>
    <w:basedOn w:val="Normal"/>
    <w:rsid w:val="00A600AA"/>
    <w:pPr>
      <w:widowControl/>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widowControl/>
      <w:ind w:right="-144"/>
    </w:pPr>
    <w:rPr>
      <w:snapToGrid w:val="0"/>
      <w:szCs w:val="20"/>
      <w:u w:val="single"/>
    </w:rPr>
  </w:style>
  <w:style w:type="paragraph" w:customStyle="1" w:styleId="JCARMainSourceNote">
    <w:name w:val="JCAR Main Source Note"/>
    <w:basedOn w:val="Normal"/>
    <w:rsid w:val="00A600AA"/>
    <w:pPr>
      <w:widowControl/>
    </w:pPr>
  </w:style>
  <w:style w:type="paragraph" w:styleId="BodyText">
    <w:name w:val="Body Text"/>
    <w:basedOn w:val="Normal"/>
    <w:rsid w:val="001C71C2"/>
    <w:pPr>
      <w:widowControl/>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Company>Illinois General Assembly</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3</cp:revision>
  <dcterms:created xsi:type="dcterms:W3CDTF">2017-06-14T13:34:00Z</dcterms:created>
  <dcterms:modified xsi:type="dcterms:W3CDTF">2017-07-19T15:17:00Z</dcterms:modified>
</cp:coreProperties>
</file>