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4" w:rsidRDefault="00BD7C84" w:rsidP="00BD7C84">
      <w:pPr>
        <w:widowControl w:val="0"/>
        <w:autoSpaceDE w:val="0"/>
        <w:autoSpaceDN w:val="0"/>
        <w:adjustRightInd w:val="0"/>
      </w:pPr>
    </w:p>
    <w:p w:rsidR="00BD7C84" w:rsidRDefault="00BD7C84" w:rsidP="00BD7C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103.212  Hearing on Complaint</w:t>
      </w:r>
    </w:p>
    <w:p w:rsidR="00BD7C84" w:rsidRDefault="00BD7C84" w:rsidP="00BD7C84">
      <w:pPr>
        <w:widowControl w:val="0"/>
        <w:autoSpaceDE w:val="0"/>
        <w:autoSpaceDN w:val="0"/>
        <w:adjustRightInd w:val="0"/>
      </w:pPr>
    </w:p>
    <w:p w:rsidR="00BD7C84" w:rsidRDefault="00BD7C84" w:rsidP="00BD7C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Any person may file with the Board a complaint against any person allegedly violating the Act</w:t>
      </w:r>
      <w:r w:rsidR="004F4EAE">
        <w:rPr>
          <w:i/>
          <w:iCs/>
        </w:rPr>
        <w:t>,</w:t>
      </w:r>
      <w:r>
        <w:rPr>
          <w:i/>
          <w:iCs/>
        </w:rPr>
        <w:t xml:space="preserve"> any rule or regulation </w:t>
      </w:r>
      <w:r w:rsidR="004F4EAE">
        <w:rPr>
          <w:i/>
          <w:iCs/>
        </w:rPr>
        <w:t xml:space="preserve">adopted under the </w:t>
      </w:r>
      <w:r w:rsidR="004F4EAE" w:rsidRPr="00B55C60">
        <w:rPr>
          <w:i/>
          <w:iCs/>
        </w:rPr>
        <w:t>Act</w:t>
      </w:r>
      <w:r w:rsidR="004F4EAE">
        <w:rPr>
          <w:i/>
          <w:iCs/>
        </w:rPr>
        <w:t>,</w:t>
      </w:r>
      <w:r>
        <w:rPr>
          <w:i/>
          <w:iCs/>
        </w:rPr>
        <w:t xml:space="preserve"> any permit or term or condition </w:t>
      </w:r>
      <w:r w:rsidR="004F4EAE">
        <w:rPr>
          <w:i/>
          <w:iCs/>
        </w:rPr>
        <w:t>of a permit, or any Board order</w:t>
      </w:r>
      <w:r>
        <w:t xml:space="preserve">. </w:t>
      </w:r>
      <w:r w:rsidR="00A9690A">
        <w:t xml:space="preserve"> </w:t>
      </w:r>
      <w:r>
        <w:t xml:space="preserve">When the Board receives a citizen's complaint, </w:t>
      </w:r>
      <w:r>
        <w:rPr>
          <w:i/>
          <w:iCs/>
        </w:rPr>
        <w:t xml:space="preserve">unless the Board determines that such complaint is </w:t>
      </w:r>
      <w:r w:rsidR="004F4EAE">
        <w:rPr>
          <w:i/>
          <w:iCs/>
        </w:rPr>
        <w:t>duplicative</w:t>
      </w:r>
      <w:r>
        <w:rPr>
          <w:i/>
          <w:iCs/>
        </w:rPr>
        <w:t xml:space="preserve"> or frivolous, it shall schedule a hearing</w:t>
      </w:r>
      <w:r>
        <w:t>.  [415 ILCS 5/31(d)</w:t>
      </w:r>
      <w:r w:rsidR="004F4EAE">
        <w:t>(1)</w:t>
      </w:r>
      <w:r>
        <w:t xml:space="preserve">] The </w:t>
      </w:r>
      <w:r w:rsidR="003F0618">
        <w:t>definitions</w:t>
      </w:r>
      <w:r>
        <w:t xml:space="preserve"> for </w:t>
      </w:r>
      <w:r w:rsidR="004F4EAE">
        <w:t>duplicative</w:t>
      </w:r>
      <w:r>
        <w:t xml:space="preserve"> and frivolous can be found at 35 Ill. Adm. Code 101.Subpart B.</w:t>
      </w:r>
    </w:p>
    <w:p w:rsidR="009D4341" w:rsidRDefault="009D4341" w:rsidP="00BC5B8A"/>
    <w:p w:rsidR="00BD7C84" w:rsidRDefault="00BD7C84" w:rsidP="00BD7C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Motions made by respondents alleging that a citizen's complaint is </w:t>
      </w:r>
      <w:r w:rsidR="004F4EAE">
        <w:t>duplicative</w:t>
      </w:r>
      <w:r>
        <w:t xml:space="preserve"> or frivolous must be filed no later than 30 days following the date of service of the complaint upon the respondent. </w:t>
      </w:r>
      <w:r w:rsidR="00A9690A">
        <w:t xml:space="preserve"> </w:t>
      </w:r>
      <w:r>
        <w:t xml:space="preserve">Motions under this subsection may be made only with respect to citizen's enforcement proceedings.  Timely filing the motion will, </w:t>
      </w:r>
      <w:r w:rsidR="003F0618">
        <w:t>under</w:t>
      </w:r>
      <w:r>
        <w:t xml:space="preserve"> Section 103.204(e), stay the 60 day period for filing an answer to the complaint.</w:t>
      </w:r>
    </w:p>
    <w:p w:rsidR="009D4341" w:rsidRDefault="009D4341" w:rsidP="00BC5B8A"/>
    <w:p w:rsidR="00BD7C84" w:rsidRDefault="00BD7C84" w:rsidP="00BD7C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Board will automatically set for hearing all complaints filed by the Attorney General or a State's Attorney on behalf of the People of the State of Illinois.</w:t>
      </w:r>
    </w:p>
    <w:p w:rsidR="009D4341" w:rsidRDefault="009D4341" w:rsidP="00BC5B8A"/>
    <w:p w:rsidR="00BD7C84" w:rsidRDefault="00BD7C84" w:rsidP="00BD7C8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Board in its discretion may hold a hearing on the violation and a separate hearing on the remedy.</w:t>
      </w:r>
    </w:p>
    <w:p w:rsidR="004F4EAE" w:rsidRDefault="004F4EAE" w:rsidP="00BC5B8A"/>
    <w:p w:rsidR="004F4EAE" w:rsidRPr="00D55B37" w:rsidRDefault="003F0618">
      <w:pPr>
        <w:pStyle w:val="JCARSourceNote"/>
        <w:ind w:left="720"/>
      </w:pPr>
      <w:r>
        <w:t xml:space="preserve">(Source:  Amended at 41 Ill. Reg. </w:t>
      </w:r>
      <w:r w:rsidR="00AB4FDC">
        <w:t>10032</w:t>
      </w:r>
      <w:r>
        <w:t xml:space="preserve">, effective </w:t>
      </w:r>
      <w:bookmarkStart w:id="0" w:name="_GoBack"/>
      <w:r w:rsidR="00AB4FDC">
        <w:t>July 5, 2017</w:t>
      </w:r>
      <w:bookmarkEnd w:id="0"/>
      <w:r>
        <w:t>)</w:t>
      </w:r>
    </w:p>
    <w:sectPr w:rsidR="004F4EAE" w:rsidRPr="00D55B37" w:rsidSect="00BD7C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C84"/>
    <w:rsid w:val="00160618"/>
    <w:rsid w:val="001C3988"/>
    <w:rsid w:val="003F0618"/>
    <w:rsid w:val="004E4BC9"/>
    <w:rsid w:val="004F4EAE"/>
    <w:rsid w:val="005C3366"/>
    <w:rsid w:val="00635C6E"/>
    <w:rsid w:val="007D171F"/>
    <w:rsid w:val="009D4341"/>
    <w:rsid w:val="00A9690A"/>
    <w:rsid w:val="00AB4FDC"/>
    <w:rsid w:val="00B55C60"/>
    <w:rsid w:val="00BC5B8A"/>
    <w:rsid w:val="00BD7C84"/>
    <w:rsid w:val="00DE66DF"/>
    <w:rsid w:val="00E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4277D5-7F45-4CEB-BD96-85E553C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