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EA" w:rsidRDefault="009E7DEA" w:rsidP="009E7DEA">
      <w:pPr>
        <w:widowControl w:val="0"/>
        <w:autoSpaceDE w:val="0"/>
        <w:autoSpaceDN w:val="0"/>
        <w:adjustRightInd w:val="0"/>
      </w:pPr>
    </w:p>
    <w:p w:rsidR="009E7DEA" w:rsidRDefault="009E7DEA" w:rsidP="009E7DEA">
      <w:pPr>
        <w:widowControl w:val="0"/>
        <w:autoSpaceDE w:val="0"/>
        <w:autoSpaceDN w:val="0"/>
        <w:adjustRightInd w:val="0"/>
      </w:pPr>
      <w:r>
        <w:rPr>
          <w:b/>
          <w:bCs/>
        </w:rPr>
        <w:t>Section 605.50  Management Qualifications of the Firm</w:t>
      </w:r>
      <w:r>
        <w:t xml:space="preserve"> </w:t>
      </w:r>
    </w:p>
    <w:p w:rsidR="009E7DEA" w:rsidRDefault="009E7DEA" w:rsidP="009E7DEA">
      <w:pPr>
        <w:widowControl w:val="0"/>
        <w:autoSpaceDE w:val="0"/>
        <w:autoSpaceDN w:val="0"/>
        <w:adjustRightInd w:val="0"/>
      </w:pPr>
    </w:p>
    <w:p w:rsidR="009E7DEA" w:rsidRDefault="009E7DEA" w:rsidP="009E7DEA">
      <w:pPr>
        <w:widowControl w:val="0"/>
        <w:autoSpaceDE w:val="0"/>
        <w:autoSpaceDN w:val="0"/>
        <w:adjustRightInd w:val="0"/>
      </w:pPr>
      <w:r>
        <w:t xml:space="preserve">The </w:t>
      </w:r>
      <w:r w:rsidR="00C970E2">
        <w:t>Agency</w:t>
      </w:r>
      <w:r>
        <w:t xml:space="preserve"> shall select as a contractor a proposer who possesses and will apply the project management resources, procedures, and expertise necessary to assure that the low-level radioactive waste disposal facility will be designed, developed, constructed, operated and closed according to the schedule contained in the proposal.  To evaluate whether a proposer meets the requisite management qualifications, the </w:t>
      </w:r>
      <w:r w:rsidR="00C970E2">
        <w:t>Agency</w:t>
      </w:r>
      <w:r>
        <w:t xml:space="preserve"> will review the proposed system of management and cost and quality control, the proposer's record of experience and expertise in managing projects of similar magnitude and scope</w:t>
      </w:r>
      <w:r w:rsidR="0050731A">
        <w:t>,</w:t>
      </w:r>
      <w:r>
        <w:t xml:space="preserve"> the proposed project schedules and resources dedicated to accomplishment of each task</w:t>
      </w:r>
      <w:r w:rsidR="0050731A">
        <w:t>,</w:t>
      </w:r>
      <w:r>
        <w:t xml:space="preserve"> the proposed system of quality control checks, financial controls, cost accounting procedures, and efficient use of time and personnel, by evaluating such things as the proposer's schedule of completion against statutory deadlines and also by examining the proposer's estimated costs.  The </w:t>
      </w:r>
      <w:r w:rsidR="00C970E2">
        <w:t>Agency</w:t>
      </w:r>
      <w:r>
        <w:t xml:space="preserve"> will also review the organizational chart submitted by the proposer, which shall identify the key management positions in the project, the responsibilities assigned to each position, the chain of responsibility in the project management team, and the procedures that would be used to assure accountability and control of all phases of the project.  In addition, the </w:t>
      </w:r>
      <w:r w:rsidR="00C970E2">
        <w:t>Agency</w:t>
      </w:r>
      <w:r>
        <w:t xml:space="preserve"> shall consider any other information provided by the proposer. </w:t>
      </w:r>
    </w:p>
    <w:p w:rsidR="00C970E2" w:rsidRDefault="00C970E2" w:rsidP="009E7DEA">
      <w:pPr>
        <w:widowControl w:val="0"/>
        <w:autoSpaceDE w:val="0"/>
        <w:autoSpaceDN w:val="0"/>
        <w:adjustRightInd w:val="0"/>
      </w:pPr>
    </w:p>
    <w:p w:rsidR="00C970E2" w:rsidRPr="00D55B37" w:rsidRDefault="00C970E2">
      <w:pPr>
        <w:pStyle w:val="JCARSourceNote"/>
        <w:ind w:left="720"/>
      </w:pPr>
      <w:r w:rsidRPr="00D55B37">
        <w:t xml:space="preserve">(Source:  </w:t>
      </w:r>
      <w:r>
        <w:t>Amended</w:t>
      </w:r>
      <w:r w:rsidRPr="00D55B37">
        <w:t xml:space="preserve"> at </w:t>
      </w:r>
      <w:r>
        <w:t>37 I</w:t>
      </w:r>
      <w:r w:rsidRPr="00D55B37">
        <w:t xml:space="preserve">ll. Reg. </w:t>
      </w:r>
      <w:r w:rsidR="007A1074">
        <w:t>12414</w:t>
      </w:r>
      <w:r w:rsidRPr="00D55B37">
        <w:t xml:space="preserve">, effective </w:t>
      </w:r>
      <w:bookmarkStart w:id="0" w:name="_GoBack"/>
      <w:r w:rsidR="007A1074">
        <w:t>July 19, 2013</w:t>
      </w:r>
      <w:bookmarkEnd w:id="0"/>
      <w:r w:rsidRPr="00D55B37">
        <w:t>)</w:t>
      </w:r>
    </w:p>
    <w:sectPr w:rsidR="00C970E2" w:rsidRPr="00D55B37" w:rsidSect="009E7D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7DEA"/>
    <w:rsid w:val="00033252"/>
    <w:rsid w:val="0050731A"/>
    <w:rsid w:val="005C3366"/>
    <w:rsid w:val="007A1074"/>
    <w:rsid w:val="00843EDB"/>
    <w:rsid w:val="008F4F32"/>
    <w:rsid w:val="009E7DEA"/>
    <w:rsid w:val="00AA6559"/>
    <w:rsid w:val="00B37E43"/>
    <w:rsid w:val="00C9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7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3</cp:revision>
  <dcterms:created xsi:type="dcterms:W3CDTF">2013-07-23T16:27:00Z</dcterms:created>
  <dcterms:modified xsi:type="dcterms:W3CDTF">2013-07-26T21:01:00Z</dcterms:modified>
</cp:coreProperties>
</file>