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E8" w:rsidRDefault="00F360E8" w:rsidP="00F360E8">
      <w:pPr>
        <w:widowControl w:val="0"/>
        <w:autoSpaceDE w:val="0"/>
        <w:autoSpaceDN w:val="0"/>
        <w:adjustRightInd w:val="0"/>
      </w:pPr>
    </w:p>
    <w:p w:rsidR="00F360E8" w:rsidRDefault="00F360E8" w:rsidP="00F360E8">
      <w:pPr>
        <w:widowControl w:val="0"/>
        <w:autoSpaceDE w:val="0"/>
        <w:autoSpaceDN w:val="0"/>
        <w:adjustRightInd w:val="0"/>
      </w:pPr>
      <w:r>
        <w:rPr>
          <w:b/>
          <w:bCs/>
        </w:rPr>
        <w:t>Section 505.20  Policy</w:t>
      </w:r>
      <w:r>
        <w:t xml:space="preserve"> </w:t>
      </w:r>
    </w:p>
    <w:p w:rsidR="00F360E8" w:rsidRDefault="00F360E8" w:rsidP="00F360E8">
      <w:pPr>
        <w:widowControl w:val="0"/>
        <w:autoSpaceDE w:val="0"/>
        <w:autoSpaceDN w:val="0"/>
        <w:adjustRightInd w:val="0"/>
      </w:pPr>
    </w:p>
    <w:p w:rsidR="00F360E8" w:rsidRDefault="00F360E8" w:rsidP="00F360E8">
      <w:pPr>
        <w:widowControl w:val="0"/>
        <w:autoSpaceDE w:val="0"/>
        <w:autoSpaceDN w:val="0"/>
        <w:adjustRightInd w:val="0"/>
        <w:ind w:left="1440" w:hanging="720"/>
      </w:pPr>
      <w:r>
        <w:t>a)</w:t>
      </w:r>
      <w:r>
        <w:tab/>
      </w:r>
      <w:r w:rsidR="00C539E4">
        <w:t>Pursuant to the Boiler and Pressure Vessel Safety Act and the Nuclear Safety Law of 2004, the Agency has sole jurisdiction over all boilers and pressure vessels contained within or upon or in connection with any nuclear facility within this State and has the same powers and duties as the State Fire Marshal and the Board of Boiler and Pressure Vessel Rules with regard to those boilers and pressure vessels</w:t>
      </w:r>
      <w:r w:rsidR="00CA497B">
        <w:t xml:space="preserve"> notwithstanding any other provision to the contrary</w:t>
      </w:r>
      <w:r w:rsidR="00C539E4">
        <w:t>.</w:t>
      </w:r>
    </w:p>
    <w:p w:rsidR="00A94528" w:rsidRDefault="00A94528" w:rsidP="00B04DB4">
      <w:pPr>
        <w:widowControl w:val="0"/>
        <w:autoSpaceDE w:val="0"/>
        <w:autoSpaceDN w:val="0"/>
        <w:adjustRightInd w:val="0"/>
      </w:pPr>
    </w:p>
    <w:p w:rsidR="00F360E8" w:rsidRDefault="00F360E8" w:rsidP="00F360E8">
      <w:pPr>
        <w:widowControl w:val="0"/>
        <w:autoSpaceDE w:val="0"/>
        <w:autoSpaceDN w:val="0"/>
        <w:adjustRightInd w:val="0"/>
        <w:ind w:left="1440" w:hanging="720"/>
      </w:pPr>
      <w:r>
        <w:t>b)</w:t>
      </w:r>
      <w:r>
        <w:tab/>
      </w:r>
      <w:r w:rsidR="00C539E4">
        <w:t>It is the intent of the Agency that the boiler and pressure vessel safety program be implemented</w:t>
      </w:r>
      <w:r>
        <w:t xml:space="preserve"> in a manner consistent with the State role provided for in the ASME Code and National Board Inspection Code.  The </w:t>
      </w:r>
      <w:r w:rsidR="00BE355E">
        <w:t>Agency</w:t>
      </w:r>
      <w:r>
        <w:t xml:space="preserve"> intends to review Inservice Inspection Plans, reports and other documentation, as provided in this Part, to determine, in coordination and cooperation with the NRC, compliance with the ASME Code, National Board Inspection Code and other applicable codes and standards </w:t>
      </w:r>
      <w:r w:rsidR="00A616AD">
        <w:t>incorporated by reference</w:t>
      </w:r>
      <w:r>
        <w:t xml:space="preserve"> in Section 505.40. </w:t>
      </w:r>
    </w:p>
    <w:p w:rsidR="00A94528" w:rsidRDefault="00A94528" w:rsidP="00B04DB4">
      <w:pPr>
        <w:widowControl w:val="0"/>
        <w:autoSpaceDE w:val="0"/>
        <w:autoSpaceDN w:val="0"/>
        <w:adjustRightInd w:val="0"/>
      </w:pPr>
    </w:p>
    <w:p w:rsidR="00F360E8" w:rsidRDefault="00F360E8" w:rsidP="00F360E8">
      <w:pPr>
        <w:widowControl w:val="0"/>
        <w:autoSpaceDE w:val="0"/>
        <w:autoSpaceDN w:val="0"/>
        <w:adjustRightInd w:val="0"/>
        <w:ind w:left="1440" w:hanging="720"/>
      </w:pPr>
      <w:r>
        <w:t>c)</w:t>
      </w:r>
      <w:r>
        <w:tab/>
        <w:t xml:space="preserve">This Part is not intended to be, in any way, inconsistent with the applicable regulations, rules and requirements of the NRC.  If a requirement of this Part as applied in any situation is or would be inconsistent with the regulations, rules and requirements of the NRC, the requirements of this Part shall not be applied.  In addition, if the application of any requirement of this Part could affect the safety or the operation of the nuclear facility, as determined by the NRC, the </w:t>
      </w:r>
      <w:r w:rsidR="00BE355E">
        <w:t>Agency</w:t>
      </w:r>
      <w:r>
        <w:t xml:space="preserve"> shall apply the requirements only with the prior concurrence of the NRC, as provided for in Section 505.86. </w:t>
      </w:r>
    </w:p>
    <w:p w:rsidR="00F360E8" w:rsidRDefault="00F360E8" w:rsidP="00B04DB4">
      <w:pPr>
        <w:widowControl w:val="0"/>
        <w:autoSpaceDE w:val="0"/>
        <w:autoSpaceDN w:val="0"/>
        <w:adjustRightInd w:val="0"/>
      </w:pPr>
      <w:bookmarkStart w:id="0" w:name="_GoBack"/>
      <w:bookmarkEnd w:id="0"/>
    </w:p>
    <w:p w:rsidR="00BE355E" w:rsidRPr="00D55B37" w:rsidRDefault="00FE5F9F">
      <w:pPr>
        <w:pStyle w:val="JCARSourceNote"/>
        <w:ind w:left="720"/>
      </w:pPr>
      <w:r>
        <w:t>(Source:  Amended at 4</w:t>
      </w:r>
      <w:r w:rsidR="008015A4">
        <w:t>5</w:t>
      </w:r>
      <w:r>
        <w:t xml:space="preserve"> Ill. Reg. </w:t>
      </w:r>
      <w:r w:rsidR="005A71D6">
        <w:t>686</w:t>
      </w:r>
      <w:r>
        <w:t xml:space="preserve">, effective </w:t>
      </w:r>
      <w:r w:rsidR="005A71D6">
        <w:t>December 23, 2020</w:t>
      </w:r>
      <w:r>
        <w:t>)</w:t>
      </w:r>
    </w:p>
    <w:sectPr w:rsidR="00BE355E" w:rsidRPr="00D55B37" w:rsidSect="00F360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60E8"/>
    <w:rsid w:val="000D3E56"/>
    <w:rsid w:val="001C0F3E"/>
    <w:rsid w:val="00227795"/>
    <w:rsid w:val="0036409A"/>
    <w:rsid w:val="004B4B05"/>
    <w:rsid w:val="005968B5"/>
    <w:rsid w:val="005A71D6"/>
    <w:rsid w:val="005B59C8"/>
    <w:rsid w:val="005C3366"/>
    <w:rsid w:val="00717D59"/>
    <w:rsid w:val="008015A4"/>
    <w:rsid w:val="00961423"/>
    <w:rsid w:val="00990508"/>
    <w:rsid w:val="00A616AD"/>
    <w:rsid w:val="00A94528"/>
    <w:rsid w:val="00AD5059"/>
    <w:rsid w:val="00B04DB4"/>
    <w:rsid w:val="00BE355E"/>
    <w:rsid w:val="00BF359A"/>
    <w:rsid w:val="00C539E4"/>
    <w:rsid w:val="00CA497B"/>
    <w:rsid w:val="00F360E8"/>
    <w:rsid w:val="00FE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EF91BD5-2469-4E5B-B025-F35F6A48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E355E"/>
  </w:style>
  <w:style w:type="paragraph" w:styleId="BalloonText">
    <w:name w:val="Balloon Text"/>
    <w:basedOn w:val="Normal"/>
    <w:semiHidden/>
    <w:rsid w:val="000D3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Lane, Arlene L.</cp:lastModifiedBy>
  <cp:revision>4</cp:revision>
  <dcterms:created xsi:type="dcterms:W3CDTF">2020-12-30T17:17:00Z</dcterms:created>
  <dcterms:modified xsi:type="dcterms:W3CDTF">2021-01-04T19:27:00Z</dcterms:modified>
</cp:coreProperties>
</file>