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36B6" w14:textId="77777777" w:rsidR="00931C70" w:rsidRDefault="00931C70" w:rsidP="009375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CD78B3B" w14:textId="77777777" w:rsidR="00931C70" w:rsidRDefault="00931C70" w:rsidP="00937555">
      <w:pPr>
        <w:widowControl w:val="0"/>
        <w:autoSpaceDE w:val="0"/>
        <w:autoSpaceDN w:val="0"/>
        <w:adjustRightInd w:val="0"/>
        <w:ind w:left="1440" w:hanging="1440"/>
      </w:pPr>
      <w:r>
        <w:t>410.10</w:t>
      </w:r>
      <w:r>
        <w:tab/>
        <w:t xml:space="preserve">Policy and Scope </w:t>
      </w:r>
    </w:p>
    <w:p w14:paraId="0405293C" w14:textId="77777777" w:rsidR="00931C70" w:rsidRDefault="00931C70" w:rsidP="00937555">
      <w:pPr>
        <w:widowControl w:val="0"/>
        <w:autoSpaceDE w:val="0"/>
        <w:autoSpaceDN w:val="0"/>
        <w:adjustRightInd w:val="0"/>
        <w:ind w:left="1440" w:hanging="1440"/>
      </w:pPr>
      <w:r>
        <w:t>410.20</w:t>
      </w:r>
      <w:r>
        <w:tab/>
        <w:t xml:space="preserve">Education/Experience Requirements for Diagnostic Imaging Specialists and Therapeutic Radiological Physicists </w:t>
      </w:r>
    </w:p>
    <w:p w14:paraId="550B8B42" w14:textId="77777777" w:rsidR="00931C70" w:rsidRDefault="00931C70" w:rsidP="00937555">
      <w:pPr>
        <w:widowControl w:val="0"/>
        <w:autoSpaceDE w:val="0"/>
        <w:autoSpaceDN w:val="0"/>
        <w:adjustRightInd w:val="0"/>
        <w:ind w:left="1440" w:hanging="1440"/>
      </w:pPr>
      <w:r>
        <w:t>410.30</w:t>
      </w:r>
      <w:r>
        <w:tab/>
        <w:t xml:space="preserve">Approval of Application and Application/Registration Fees </w:t>
      </w:r>
    </w:p>
    <w:p w14:paraId="36EA401D" w14:textId="77777777" w:rsidR="00931C70" w:rsidRDefault="00931C70" w:rsidP="00937555">
      <w:pPr>
        <w:widowControl w:val="0"/>
        <w:autoSpaceDE w:val="0"/>
        <w:autoSpaceDN w:val="0"/>
        <w:adjustRightInd w:val="0"/>
        <w:ind w:left="1440" w:hanging="1440"/>
      </w:pPr>
      <w:r>
        <w:t>410.35</w:t>
      </w:r>
      <w:r>
        <w:tab/>
        <w:t xml:space="preserve">Suspension and Revocation of Registration as an Approved Diagnostic Imaging Specialist or a Therapeutic Radiological Physicist </w:t>
      </w:r>
    </w:p>
    <w:p w14:paraId="53AA69E8" w14:textId="77777777" w:rsidR="00931C70" w:rsidRDefault="00931C70" w:rsidP="00937555">
      <w:pPr>
        <w:widowControl w:val="0"/>
        <w:autoSpaceDE w:val="0"/>
        <w:autoSpaceDN w:val="0"/>
        <w:adjustRightInd w:val="0"/>
        <w:ind w:left="1440" w:hanging="1440"/>
      </w:pPr>
      <w:r>
        <w:t>410.40</w:t>
      </w:r>
      <w:r>
        <w:tab/>
        <w:t xml:space="preserve">Radiation Installations and Classifications (Repealed) </w:t>
      </w:r>
    </w:p>
    <w:p w14:paraId="4BADCD29" w14:textId="77777777" w:rsidR="00931C70" w:rsidRDefault="00931C70" w:rsidP="00937555">
      <w:pPr>
        <w:widowControl w:val="0"/>
        <w:autoSpaceDE w:val="0"/>
        <w:autoSpaceDN w:val="0"/>
        <w:adjustRightInd w:val="0"/>
        <w:ind w:left="1440" w:hanging="1440"/>
      </w:pPr>
      <w:r>
        <w:t>410.50</w:t>
      </w:r>
      <w:r>
        <w:tab/>
        <w:t xml:space="preserve">Inspection Procedures (Repealed) </w:t>
      </w:r>
    </w:p>
    <w:p w14:paraId="65A47C9A" w14:textId="77777777" w:rsidR="00931C70" w:rsidRDefault="00931C70" w:rsidP="00937555">
      <w:pPr>
        <w:widowControl w:val="0"/>
        <w:autoSpaceDE w:val="0"/>
        <w:autoSpaceDN w:val="0"/>
        <w:adjustRightInd w:val="0"/>
        <w:ind w:left="1440" w:hanging="1440"/>
      </w:pPr>
      <w:r>
        <w:t>410.60</w:t>
      </w:r>
      <w:r>
        <w:tab/>
        <w:t xml:space="preserve">Choice of Type of Inspector and Inspection Schedule (Repealed) </w:t>
      </w:r>
    </w:p>
    <w:p w14:paraId="724D108F" w14:textId="77777777" w:rsidR="00931C70" w:rsidRDefault="00931C70" w:rsidP="00937555">
      <w:pPr>
        <w:widowControl w:val="0"/>
        <w:autoSpaceDE w:val="0"/>
        <w:autoSpaceDN w:val="0"/>
        <w:adjustRightInd w:val="0"/>
        <w:ind w:left="1440" w:hanging="1440"/>
      </w:pPr>
      <w:r>
        <w:t>410.65</w:t>
      </w:r>
      <w:r>
        <w:tab/>
        <w:t xml:space="preserve">Inspection Fees (Repealed) </w:t>
      </w:r>
    </w:p>
    <w:p w14:paraId="11813E61" w14:textId="77777777" w:rsidR="00931C70" w:rsidRDefault="00931C70" w:rsidP="00937555">
      <w:pPr>
        <w:widowControl w:val="0"/>
        <w:autoSpaceDE w:val="0"/>
        <w:autoSpaceDN w:val="0"/>
        <w:adjustRightInd w:val="0"/>
        <w:ind w:left="1440" w:hanging="1440"/>
      </w:pPr>
      <w:r>
        <w:t>410.70</w:t>
      </w:r>
      <w:r>
        <w:tab/>
        <w:t xml:space="preserve">Separate Installation (Repealed) </w:t>
      </w:r>
    </w:p>
    <w:p w14:paraId="2642CF9B" w14:textId="77777777" w:rsidR="00931C70" w:rsidRDefault="00931C70" w:rsidP="00937555">
      <w:pPr>
        <w:widowControl w:val="0"/>
        <w:autoSpaceDE w:val="0"/>
        <w:autoSpaceDN w:val="0"/>
        <w:adjustRightInd w:val="0"/>
        <w:ind w:left="1440" w:hanging="1440"/>
      </w:pPr>
      <w:r>
        <w:t>410.80</w:t>
      </w:r>
      <w:r>
        <w:tab/>
        <w:t xml:space="preserve">Change in Operator (Repealed) </w:t>
      </w:r>
    </w:p>
    <w:p w14:paraId="13D3A724" w14:textId="77777777" w:rsidR="004049D7" w:rsidRDefault="004049D7" w:rsidP="00D85319">
      <w:pPr>
        <w:widowControl w:val="0"/>
        <w:autoSpaceDE w:val="0"/>
        <w:autoSpaceDN w:val="0"/>
        <w:adjustRightInd w:val="0"/>
        <w:ind w:left="2907" w:hanging="2907"/>
      </w:pPr>
    </w:p>
    <w:p w14:paraId="6C2321E8" w14:textId="040A2254" w:rsidR="00931C70" w:rsidRDefault="00D85319" w:rsidP="00D85319">
      <w:pPr>
        <w:widowControl w:val="0"/>
        <w:autoSpaceDE w:val="0"/>
        <w:autoSpaceDN w:val="0"/>
        <w:adjustRightInd w:val="0"/>
        <w:ind w:left="2907" w:hanging="2907"/>
      </w:pPr>
      <w:r>
        <w:t>410.</w:t>
      </w:r>
      <w:r w:rsidR="00931C70">
        <w:t>ILLUSTRATION A</w:t>
      </w:r>
      <w:r w:rsidR="00931C70">
        <w:tab/>
        <w:t xml:space="preserve">New Facility Filing Anniversary Date (Class C Facility Used </w:t>
      </w:r>
      <w:proofErr w:type="gramStart"/>
      <w:r w:rsidR="00931C70">
        <w:t>As</w:t>
      </w:r>
      <w:proofErr w:type="gramEnd"/>
      <w:r w:rsidR="00931C70">
        <w:t xml:space="preserve"> An Example) (Repealed) </w:t>
      </w:r>
    </w:p>
    <w:p w14:paraId="1AD8AEC1" w14:textId="77777777" w:rsidR="00931C70" w:rsidRDefault="00D85319" w:rsidP="00D85319">
      <w:pPr>
        <w:widowControl w:val="0"/>
        <w:autoSpaceDE w:val="0"/>
        <w:autoSpaceDN w:val="0"/>
        <w:adjustRightInd w:val="0"/>
        <w:ind w:left="2907" w:hanging="2907"/>
      </w:pPr>
      <w:r>
        <w:t>410.</w:t>
      </w:r>
      <w:r w:rsidR="00931C70">
        <w:t>ILLUSTRATION B</w:t>
      </w:r>
      <w:r w:rsidR="00931C70">
        <w:tab/>
        <w:t xml:space="preserve">Existing Facility Filing Anniversary Date (Class B Facility Used As An Example) (Repealed) </w:t>
      </w:r>
    </w:p>
    <w:sectPr w:rsidR="00931C70" w:rsidSect="00931C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1C70"/>
    <w:rsid w:val="003A2D6E"/>
    <w:rsid w:val="004049D7"/>
    <w:rsid w:val="00633221"/>
    <w:rsid w:val="00807CF7"/>
    <w:rsid w:val="00931C70"/>
    <w:rsid w:val="00937555"/>
    <w:rsid w:val="00D8531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A07A71"/>
  <w15:docId w15:val="{9BA9AA93-6959-49CB-8D95-45256B76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4</cp:revision>
  <dcterms:created xsi:type="dcterms:W3CDTF">2012-06-21T18:37:00Z</dcterms:created>
  <dcterms:modified xsi:type="dcterms:W3CDTF">2025-02-20T19:26:00Z</dcterms:modified>
</cp:coreProperties>
</file>