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5DE9" w14:textId="77777777" w:rsidR="00B1090F" w:rsidRDefault="00B1090F" w:rsidP="00B1090F">
      <w:pPr>
        <w:widowControl w:val="0"/>
        <w:autoSpaceDE w:val="0"/>
        <w:autoSpaceDN w:val="0"/>
        <w:adjustRightInd w:val="0"/>
      </w:pPr>
    </w:p>
    <w:p w14:paraId="66D8829E" w14:textId="77777777" w:rsidR="00B1090F" w:rsidRDefault="00B1090F" w:rsidP="00B1090F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14:paraId="1B17D279" w14:textId="77777777" w:rsidR="009B3D45" w:rsidRDefault="00B1090F" w:rsidP="00B1090F">
      <w:pPr>
        <w:widowControl w:val="0"/>
        <w:autoSpaceDE w:val="0"/>
        <w:autoSpaceDN w:val="0"/>
        <w:adjustRightInd w:val="0"/>
        <w:jc w:val="center"/>
      </w:pPr>
      <w:r>
        <w:t>ACCREDITING PERSONS IN THE PRACTICE OF</w:t>
      </w:r>
    </w:p>
    <w:p w14:paraId="7BF23515" w14:textId="686BF63C" w:rsidR="00B1090F" w:rsidRDefault="00B1090F" w:rsidP="00B1090F">
      <w:pPr>
        <w:widowControl w:val="0"/>
        <w:autoSpaceDE w:val="0"/>
        <w:autoSpaceDN w:val="0"/>
        <w:adjustRightInd w:val="0"/>
        <w:jc w:val="center"/>
      </w:pPr>
      <w:r>
        <w:t>MEDICAL RADIATION TECHNOLOGY</w:t>
      </w:r>
    </w:p>
    <w:p w14:paraId="10D24DC4" w14:textId="77777777" w:rsidR="0019345F" w:rsidRDefault="0019345F" w:rsidP="00B1090F">
      <w:pPr>
        <w:widowControl w:val="0"/>
        <w:autoSpaceDE w:val="0"/>
        <w:autoSpaceDN w:val="0"/>
        <w:adjustRightInd w:val="0"/>
        <w:jc w:val="center"/>
      </w:pPr>
    </w:p>
    <w:sectPr w:rsidR="0019345F" w:rsidSect="00B10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90F"/>
    <w:rsid w:val="0019345F"/>
    <w:rsid w:val="005C3366"/>
    <w:rsid w:val="00974AC2"/>
    <w:rsid w:val="009B3D45"/>
    <w:rsid w:val="00B004F8"/>
    <w:rsid w:val="00B1090F"/>
    <w:rsid w:val="00E935B9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72B882"/>
  <w15:docId w15:val="{AB4E0A1E-9C18-4264-899C-8B7690FC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2025-02-25T21:38:00Z</dcterms:modified>
</cp:coreProperties>
</file>