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A803" w14:textId="77777777" w:rsidR="00590234" w:rsidRDefault="00590234" w:rsidP="00590234">
      <w:pPr>
        <w:widowControl w:val="0"/>
        <w:autoSpaceDE w:val="0"/>
        <w:autoSpaceDN w:val="0"/>
        <w:adjustRightInd w:val="0"/>
      </w:pPr>
    </w:p>
    <w:p w14:paraId="78E65A2C" w14:textId="77777777" w:rsidR="00590234" w:rsidRDefault="00590234" w:rsidP="005902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380.50  Tests and Inspections</w:t>
      </w:r>
      <w:r>
        <w:t xml:space="preserve"> </w:t>
      </w:r>
    </w:p>
    <w:p w14:paraId="381E3715" w14:textId="77777777" w:rsidR="00590234" w:rsidRDefault="00590234" w:rsidP="00590234">
      <w:pPr>
        <w:widowControl w:val="0"/>
        <w:autoSpaceDE w:val="0"/>
        <w:autoSpaceDN w:val="0"/>
        <w:adjustRightInd w:val="0"/>
      </w:pPr>
    </w:p>
    <w:p w14:paraId="7A33E616" w14:textId="77777777" w:rsidR="00590234" w:rsidRDefault="00590234" w:rsidP="005902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Tests and inspections of all safety devices shall be performed at least monthly to insure their proper operation. </w:t>
      </w:r>
    </w:p>
    <w:p w14:paraId="340EC271" w14:textId="77777777" w:rsidR="00CE41D1" w:rsidRDefault="00CE41D1" w:rsidP="008C0006">
      <w:pPr>
        <w:widowControl w:val="0"/>
        <w:autoSpaceDE w:val="0"/>
        <w:autoSpaceDN w:val="0"/>
        <w:adjustRightInd w:val="0"/>
      </w:pPr>
    </w:p>
    <w:p w14:paraId="35464AFC" w14:textId="77777777" w:rsidR="00590234" w:rsidRDefault="00590234" w:rsidP="005902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Surveys and monitoring sufficient to insure that operations are conducted safely shall be provided. </w:t>
      </w:r>
    </w:p>
    <w:p w14:paraId="64B76888" w14:textId="77777777" w:rsidR="00CE41D1" w:rsidRDefault="00CE41D1" w:rsidP="008C0006">
      <w:pPr>
        <w:widowControl w:val="0"/>
        <w:autoSpaceDE w:val="0"/>
        <w:autoSpaceDN w:val="0"/>
        <w:adjustRightInd w:val="0"/>
      </w:pPr>
    </w:p>
    <w:p w14:paraId="6B321214" w14:textId="77777777" w:rsidR="00590234" w:rsidRDefault="00590234" w:rsidP="005902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Records of tests and inspections, surveys, and monitoring sufficient to show compliance </w:t>
      </w:r>
      <w:r w:rsidR="00C1628E">
        <w:t>with Agency</w:t>
      </w:r>
      <w:r>
        <w:t xml:space="preserve"> regulations shall be maintained and kept available for inspection by a representative of the </w:t>
      </w:r>
      <w:r w:rsidR="009932C7">
        <w:t>Agency</w:t>
      </w:r>
      <w:r>
        <w:t xml:space="preserve">, upon demand. </w:t>
      </w:r>
    </w:p>
    <w:p w14:paraId="7AEC7FF3" w14:textId="77777777" w:rsidR="009932C7" w:rsidRDefault="009932C7" w:rsidP="008C0006">
      <w:pPr>
        <w:widowControl w:val="0"/>
        <w:autoSpaceDE w:val="0"/>
        <w:autoSpaceDN w:val="0"/>
        <w:adjustRightInd w:val="0"/>
      </w:pPr>
    </w:p>
    <w:p w14:paraId="5DF582B0" w14:textId="77777777" w:rsidR="009932C7" w:rsidRPr="00D55B37" w:rsidRDefault="009932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755B9">
        <w:t>3</w:t>
      </w:r>
      <w:r>
        <w:t xml:space="preserve"> I</w:t>
      </w:r>
      <w:r w:rsidRPr="00D55B37">
        <w:t xml:space="preserve">ll. Reg. </w:t>
      </w:r>
      <w:r w:rsidR="00A42984">
        <w:t>2240</w:t>
      </w:r>
      <w:r w:rsidRPr="00D55B37">
        <w:t xml:space="preserve">, effective </w:t>
      </w:r>
      <w:r w:rsidR="00A42984">
        <w:t>January 23, 2009</w:t>
      </w:r>
      <w:r w:rsidRPr="00D55B37">
        <w:t>)</w:t>
      </w:r>
    </w:p>
    <w:sectPr w:rsidR="009932C7" w:rsidRPr="00D55B37" w:rsidSect="00590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234"/>
    <w:rsid w:val="00590234"/>
    <w:rsid w:val="005C3366"/>
    <w:rsid w:val="008755B9"/>
    <w:rsid w:val="008C0006"/>
    <w:rsid w:val="009932C7"/>
    <w:rsid w:val="00A42984"/>
    <w:rsid w:val="00AB1D2A"/>
    <w:rsid w:val="00C1628E"/>
    <w:rsid w:val="00C85C7B"/>
    <w:rsid w:val="00CE41D1"/>
    <w:rsid w:val="00DC35AE"/>
    <w:rsid w:val="00D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0C110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Shipley, Melissa A.</cp:lastModifiedBy>
  <cp:revision>4</cp:revision>
  <dcterms:created xsi:type="dcterms:W3CDTF">2012-06-21T18:35:00Z</dcterms:created>
  <dcterms:modified xsi:type="dcterms:W3CDTF">2025-02-25T17:09:00Z</dcterms:modified>
</cp:coreProperties>
</file>